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354CA" w14:textId="0B424122" w:rsidR="00B67F88" w:rsidRDefault="00B67F88"/>
    <w:p w14:paraId="534BEFC2" w14:textId="77777777" w:rsidR="0098614D" w:rsidRPr="0060270B" w:rsidRDefault="0098614D" w:rsidP="0098614D">
      <w:pPr>
        <w:rPr>
          <w:rFonts w:ascii="Arial" w:hAnsi="Arial" w:cs="Arial"/>
        </w:rPr>
      </w:pPr>
    </w:p>
    <w:p w14:paraId="2339C5C3" w14:textId="77777777" w:rsidR="0098614D" w:rsidRPr="0060270B" w:rsidRDefault="0098614D" w:rsidP="0098614D">
      <w:pPr>
        <w:pStyle w:val="Default"/>
        <w:jc w:val="center"/>
        <w:rPr>
          <w:b/>
          <w:sz w:val="22"/>
          <w:szCs w:val="22"/>
        </w:rPr>
      </w:pPr>
      <w:r w:rsidRPr="0060270B">
        <w:rPr>
          <w:b/>
          <w:sz w:val="22"/>
          <w:szCs w:val="22"/>
        </w:rPr>
        <w:t>SECRETARÍA DE EDUCACIÓN DE ANTIOQUIA</w:t>
      </w:r>
    </w:p>
    <w:p w14:paraId="7A648CF9" w14:textId="0F6D42F3" w:rsidR="0098614D" w:rsidRPr="0060270B" w:rsidRDefault="004878FE" w:rsidP="0098614D">
      <w:pPr>
        <w:pStyle w:val="Default"/>
        <w:jc w:val="center"/>
        <w:rPr>
          <w:b/>
          <w:sz w:val="22"/>
          <w:szCs w:val="22"/>
        </w:rPr>
      </w:pPr>
      <w:r w:rsidRPr="004878FE">
        <w:rPr>
          <w:b/>
          <w:sz w:val="22"/>
          <w:szCs w:val="22"/>
        </w:rPr>
        <w:t>SUBSECRETARÍA DE CALIDAD EDUCATIVA</w:t>
      </w:r>
    </w:p>
    <w:p w14:paraId="7E812311" w14:textId="77777777" w:rsidR="0098614D" w:rsidRPr="0060270B" w:rsidRDefault="0098614D" w:rsidP="0098614D">
      <w:pPr>
        <w:pStyle w:val="Default"/>
        <w:jc w:val="center"/>
        <w:rPr>
          <w:b/>
          <w:sz w:val="22"/>
          <w:szCs w:val="22"/>
        </w:rPr>
      </w:pPr>
    </w:p>
    <w:p w14:paraId="3B2B31B2" w14:textId="17E37DEC" w:rsidR="0098614D" w:rsidRPr="0060270B" w:rsidRDefault="0098614D" w:rsidP="0098614D">
      <w:pPr>
        <w:pStyle w:val="Default"/>
        <w:jc w:val="center"/>
        <w:rPr>
          <w:b/>
          <w:sz w:val="22"/>
          <w:szCs w:val="22"/>
        </w:rPr>
      </w:pPr>
      <w:r w:rsidRPr="0060270B">
        <w:rPr>
          <w:b/>
          <w:sz w:val="22"/>
          <w:szCs w:val="22"/>
        </w:rPr>
        <w:t>DIRECCIÓN DE PERMANENCIA ESCOLAR</w:t>
      </w:r>
      <w:r w:rsidR="00906446">
        <w:rPr>
          <w:b/>
          <w:sz w:val="22"/>
          <w:szCs w:val="22"/>
        </w:rPr>
        <w:t xml:space="preserve"> E INCLUSIÓ</w:t>
      </w:r>
      <w:bookmarkStart w:id="0" w:name="_GoBack"/>
      <w:bookmarkEnd w:id="0"/>
      <w:r w:rsidR="004878FE">
        <w:rPr>
          <w:b/>
          <w:sz w:val="22"/>
          <w:szCs w:val="22"/>
        </w:rPr>
        <w:t>N EDUCATIVA</w:t>
      </w:r>
    </w:p>
    <w:p w14:paraId="031E5083" w14:textId="77777777" w:rsidR="0098614D" w:rsidRPr="0060270B" w:rsidRDefault="0098614D" w:rsidP="0098614D">
      <w:pPr>
        <w:pStyle w:val="Default"/>
        <w:jc w:val="center"/>
        <w:rPr>
          <w:b/>
          <w:sz w:val="22"/>
          <w:szCs w:val="22"/>
        </w:rPr>
      </w:pPr>
    </w:p>
    <w:p w14:paraId="3D0352B5" w14:textId="77777777" w:rsidR="0098614D" w:rsidRPr="0060270B" w:rsidRDefault="0098614D" w:rsidP="0098614D">
      <w:pPr>
        <w:pStyle w:val="Default"/>
        <w:rPr>
          <w:color w:val="auto"/>
          <w:sz w:val="22"/>
          <w:szCs w:val="22"/>
        </w:rPr>
      </w:pPr>
      <w:r w:rsidRPr="0060270B">
        <w:rPr>
          <w:sz w:val="22"/>
          <w:szCs w:val="22"/>
        </w:rPr>
        <w:t xml:space="preserve"> </w:t>
      </w:r>
    </w:p>
    <w:p w14:paraId="4388CE89" w14:textId="77777777" w:rsidR="0098614D" w:rsidRPr="0060270B" w:rsidRDefault="0098614D" w:rsidP="0098614D">
      <w:pPr>
        <w:pStyle w:val="Default"/>
        <w:jc w:val="center"/>
        <w:rPr>
          <w:b/>
          <w:bCs/>
          <w:color w:val="auto"/>
          <w:sz w:val="22"/>
          <w:szCs w:val="22"/>
        </w:rPr>
      </w:pPr>
      <w:r w:rsidRPr="0060270B">
        <w:rPr>
          <w:b/>
          <w:bCs/>
          <w:color w:val="auto"/>
          <w:sz w:val="22"/>
          <w:szCs w:val="22"/>
        </w:rPr>
        <w:t>PROCESO CONFORMACIÓN BANCO DE OFERENTES</w:t>
      </w:r>
    </w:p>
    <w:p w14:paraId="72683402" w14:textId="77777777" w:rsidR="0098614D" w:rsidRPr="0060270B" w:rsidRDefault="0098614D" w:rsidP="0098614D">
      <w:pPr>
        <w:pStyle w:val="Default"/>
        <w:jc w:val="center"/>
        <w:rPr>
          <w:b/>
          <w:bCs/>
          <w:color w:val="auto"/>
          <w:sz w:val="22"/>
          <w:szCs w:val="22"/>
        </w:rPr>
      </w:pPr>
      <w:r w:rsidRPr="0060270B">
        <w:rPr>
          <w:b/>
          <w:bCs/>
          <w:color w:val="auto"/>
          <w:sz w:val="22"/>
          <w:szCs w:val="22"/>
        </w:rPr>
        <w:t>VIGENCIA 2025 – 2027</w:t>
      </w:r>
    </w:p>
    <w:p w14:paraId="22A0338E" w14:textId="77777777" w:rsidR="0098614D" w:rsidRPr="0060270B" w:rsidRDefault="0098614D" w:rsidP="0098614D">
      <w:pPr>
        <w:pStyle w:val="Default"/>
        <w:jc w:val="center"/>
        <w:rPr>
          <w:b/>
          <w:bCs/>
          <w:color w:val="auto"/>
          <w:sz w:val="22"/>
          <w:szCs w:val="22"/>
        </w:rPr>
      </w:pPr>
    </w:p>
    <w:p w14:paraId="76E687C1" w14:textId="77777777" w:rsidR="0098614D" w:rsidRPr="0060270B" w:rsidRDefault="0098614D" w:rsidP="0098614D">
      <w:pPr>
        <w:pStyle w:val="Default"/>
        <w:jc w:val="center"/>
        <w:rPr>
          <w:b/>
          <w:bCs/>
          <w:color w:val="auto"/>
          <w:sz w:val="22"/>
          <w:szCs w:val="22"/>
        </w:rPr>
      </w:pPr>
    </w:p>
    <w:p w14:paraId="04F2E7A9" w14:textId="77777777" w:rsidR="0098614D" w:rsidRPr="0060270B" w:rsidRDefault="0098614D" w:rsidP="0098614D">
      <w:pPr>
        <w:pStyle w:val="Default"/>
        <w:jc w:val="center"/>
        <w:rPr>
          <w:color w:val="auto"/>
          <w:sz w:val="22"/>
          <w:szCs w:val="22"/>
        </w:rPr>
      </w:pPr>
    </w:p>
    <w:p w14:paraId="75ADEB46" w14:textId="77777777" w:rsidR="0098614D" w:rsidRPr="0060270B" w:rsidRDefault="0098614D" w:rsidP="0098614D">
      <w:pPr>
        <w:jc w:val="center"/>
        <w:rPr>
          <w:rFonts w:ascii="Arial" w:hAnsi="Arial" w:cs="Arial"/>
          <w:b/>
        </w:rPr>
      </w:pPr>
      <w:r w:rsidRPr="0060270B">
        <w:rPr>
          <w:rFonts w:ascii="Arial" w:hAnsi="Arial" w:cs="Arial"/>
          <w:b/>
        </w:rPr>
        <w:t>ANEXO 1</w:t>
      </w:r>
    </w:p>
    <w:p w14:paraId="2C27D511" w14:textId="77777777" w:rsidR="0098614D" w:rsidRPr="0060270B" w:rsidRDefault="0098614D" w:rsidP="0098614D">
      <w:pPr>
        <w:jc w:val="center"/>
        <w:rPr>
          <w:rFonts w:ascii="Arial" w:hAnsi="Arial" w:cs="Arial"/>
          <w:b/>
        </w:rPr>
      </w:pPr>
      <w:r w:rsidRPr="0060270B">
        <w:rPr>
          <w:rFonts w:ascii="Arial" w:hAnsi="Arial" w:cs="Arial"/>
          <w:b/>
        </w:rPr>
        <w:t>MODELO DE CARTA DE PRESENTACIÓN</w:t>
      </w:r>
    </w:p>
    <w:tbl>
      <w:tblPr>
        <w:tblStyle w:val="Tablaconcuadrcula"/>
        <w:tblW w:w="8932" w:type="dxa"/>
        <w:tblLook w:val="04A0" w:firstRow="1" w:lastRow="0" w:firstColumn="1" w:lastColumn="0" w:noHBand="0" w:noVBand="1"/>
      </w:tblPr>
      <w:tblGrid>
        <w:gridCol w:w="8932"/>
      </w:tblGrid>
      <w:tr w:rsidR="0098614D" w:rsidRPr="0060270B" w14:paraId="34205ADB" w14:textId="77777777" w:rsidTr="00EE21BF">
        <w:trPr>
          <w:trHeight w:val="771"/>
        </w:trPr>
        <w:tc>
          <w:tcPr>
            <w:tcW w:w="8932" w:type="dxa"/>
          </w:tcPr>
          <w:p w14:paraId="0F25B1BD" w14:textId="77777777" w:rsidR="0098614D" w:rsidRPr="0060270B" w:rsidRDefault="0098614D" w:rsidP="00EE21BF">
            <w:pPr>
              <w:rPr>
                <w:rFonts w:ascii="Arial" w:hAnsi="Arial" w:cs="Arial"/>
              </w:rPr>
            </w:pPr>
            <w:r w:rsidRPr="0060270B">
              <w:rPr>
                <w:rFonts w:ascii="Arial" w:hAnsi="Arial" w:cs="Arial"/>
              </w:rPr>
              <w:t>El siguiente documento debe ser diligenciado y presentado por todos los oferentes para poder inscribirse en el Banco de Oferentes  y no debe ser modificado.</w:t>
            </w:r>
          </w:p>
        </w:tc>
      </w:tr>
    </w:tbl>
    <w:p w14:paraId="584A4A11" w14:textId="77777777" w:rsidR="0098614D" w:rsidRPr="0060270B" w:rsidRDefault="0098614D" w:rsidP="0098614D">
      <w:pPr>
        <w:rPr>
          <w:rFonts w:ascii="Arial" w:hAnsi="Arial" w:cs="Arial"/>
        </w:rPr>
      </w:pPr>
    </w:p>
    <w:p w14:paraId="35084518" w14:textId="77777777" w:rsidR="0098614D" w:rsidRPr="0060270B" w:rsidRDefault="0098614D" w:rsidP="0098614D">
      <w:pPr>
        <w:rPr>
          <w:rFonts w:ascii="Arial" w:hAnsi="Arial" w:cs="Arial"/>
        </w:rPr>
      </w:pPr>
      <w:r w:rsidRPr="0060270B">
        <w:rPr>
          <w:rFonts w:ascii="Arial" w:hAnsi="Arial" w:cs="Arial"/>
        </w:rPr>
        <w:t>Ciudad y fecha:</w:t>
      </w:r>
    </w:p>
    <w:p w14:paraId="194F782C" w14:textId="77777777" w:rsidR="0098614D" w:rsidRPr="0060270B" w:rsidRDefault="0098614D" w:rsidP="0098614D">
      <w:pPr>
        <w:rPr>
          <w:rFonts w:ascii="Arial" w:hAnsi="Arial" w:cs="Arial"/>
        </w:rPr>
      </w:pPr>
      <w:r w:rsidRPr="0060270B">
        <w:rPr>
          <w:rFonts w:ascii="Arial" w:hAnsi="Arial" w:cs="Arial"/>
        </w:rPr>
        <w:t>Señores:</w:t>
      </w:r>
    </w:p>
    <w:p w14:paraId="18C1EA48" w14:textId="77777777" w:rsidR="0098614D" w:rsidRPr="0060270B" w:rsidRDefault="0098614D" w:rsidP="0098614D">
      <w:pPr>
        <w:rPr>
          <w:rFonts w:ascii="Arial" w:hAnsi="Arial" w:cs="Arial"/>
        </w:rPr>
      </w:pPr>
      <w:r w:rsidRPr="0060270B">
        <w:rPr>
          <w:rFonts w:ascii="Arial" w:hAnsi="Arial" w:cs="Arial"/>
        </w:rPr>
        <w:t>Departamento de Antioquia</w:t>
      </w:r>
    </w:p>
    <w:p w14:paraId="62458BC5" w14:textId="77777777" w:rsidR="0098614D" w:rsidRPr="0060270B" w:rsidRDefault="0098614D" w:rsidP="0098614D">
      <w:pPr>
        <w:rPr>
          <w:rFonts w:ascii="Arial" w:hAnsi="Arial" w:cs="Arial"/>
        </w:rPr>
      </w:pPr>
      <w:r w:rsidRPr="0060270B">
        <w:rPr>
          <w:rFonts w:ascii="Arial" w:hAnsi="Arial" w:cs="Arial"/>
        </w:rPr>
        <w:t>Medellín.</w:t>
      </w:r>
    </w:p>
    <w:p w14:paraId="210FE693" w14:textId="77777777" w:rsidR="0098614D" w:rsidRPr="0060270B" w:rsidRDefault="0098614D" w:rsidP="0098614D">
      <w:pPr>
        <w:rPr>
          <w:rFonts w:ascii="Arial" w:hAnsi="Arial" w:cs="Arial"/>
        </w:rPr>
      </w:pPr>
      <w:r w:rsidRPr="0060270B">
        <w:rPr>
          <w:rFonts w:ascii="Arial" w:hAnsi="Arial" w:cs="Arial"/>
          <w:b/>
        </w:rPr>
        <w:t>Asunto:</w:t>
      </w:r>
      <w:r w:rsidRPr="0060270B">
        <w:rPr>
          <w:rFonts w:ascii="Arial" w:hAnsi="Arial" w:cs="Arial"/>
        </w:rPr>
        <w:t xml:space="preserve"> Inscripción proceso de conformación del Banco de oferentes Departamento de Antioquia, municipios no certificados.</w:t>
      </w:r>
    </w:p>
    <w:p w14:paraId="7A0D5F5A" w14:textId="77777777" w:rsidR="0098614D" w:rsidRPr="0060270B" w:rsidRDefault="0098614D" w:rsidP="0098614D">
      <w:pPr>
        <w:jc w:val="both"/>
        <w:rPr>
          <w:rFonts w:ascii="Arial" w:hAnsi="Arial" w:cs="Arial"/>
        </w:rPr>
      </w:pPr>
      <w:r w:rsidRPr="0060270B">
        <w:rPr>
          <w:rFonts w:ascii="Arial" w:hAnsi="Arial" w:cs="Arial"/>
        </w:rPr>
        <w:t>El Suscrito _______________________________ como representante legal (o apoderado debidamente registrado) de la ______________________________________________, con NIT ________________ de conformidad con la invitación pública de fecha _________ para inscribirme en el Banco de Oferentes, presento propuesta para habilitarme como prestador del servicio educativo y declaro asimismo que:</w:t>
      </w:r>
    </w:p>
    <w:p w14:paraId="6E100A9C" w14:textId="77777777" w:rsidR="0098614D" w:rsidRPr="0060270B" w:rsidRDefault="0098614D" w:rsidP="0098614D">
      <w:pPr>
        <w:pStyle w:val="Prrafodelista"/>
        <w:numPr>
          <w:ilvl w:val="0"/>
          <w:numId w:val="1"/>
        </w:numPr>
        <w:spacing w:after="160" w:line="259" w:lineRule="auto"/>
        <w:jc w:val="both"/>
        <w:rPr>
          <w:rFonts w:ascii="Arial" w:hAnsi="Arial" w:cs="Arial"/>
        </w:rPr>
      </w:pPr>
      <w:r w:rsidRPr="0060270B">
        <w:rPr>
          <w:rFonts w:ascii="Arial" w:hAnsi="Arial" w:cs="Arial"/>
        </w:rPr>
        <w:t>Conozco y acepto los lineamientos generales, los términos y requerimientos establecidos en la invitación pública.</w:t>
      </w:r>
    </w:p>
    <w:p w14:paraId="7873F9E1" w14:textId="77777777" w:rsidR="0098614D" w:rsidRPr="0060270B" w:rsidRDefault="0098614D" w:rsidP="0098614D">
      <w:pPr>
        <w:pStyle w:val="Prrafodelista"/>
        <w:numPr>
          <w:ilvl w:val="0"/>
          <w:numId w:val="1"/>
        </w:numPr>
        <w:spacing w:after="160" w:line="259" w:lineRule="auto"/>
        <w:jc w:val="both"/>
        <w:rPr>
          <w:rFonts w:ascii="Arial" w:hAnsi="Arial" w:cs="Arial"/>
        </w:rPr>
      </w:pPr>
      <w:r w:rsidRPr="0060270B">
        <w:rPr>
          <w:rFonts w:ascii="Arial" w:hAnsi="Arial" w:cs="Arial"/>
        </w:rPr>
        <w:t>Acepto que esta propuesta no obliga a la Secretaría de Educación a celebrar un contrato de prestación del servicio educativo.</w:t>
      </w:r>
    </w:p>
    <w:p w14:paraId="14462CA5" w14:textId="77777777" w:rsidR="0098614D" w:rsidRPr="0060270B" w:rsidRDefault="0098614D" w:rsidP="0098614D">
      <w:pPr>
        <w:pStyle w:val="Prrafodelista"/>
        <w:numPr>
          <w:ilvl w:val="0"/>
          <w:numId w:val="1"/>
        </w:numPr>
        <w:spacing w:after="160" w:line="259" w:lineRule="auto"/>
        <w:jc w:val="both"/>
        <w:rPr>
          <w:rFonts w:ascii="Arial" w:hAnsi="Arial" w:cs="Arial"/>
        </w:rPr>
      </w:pPr>
      <w:r w:rsidRPr="0060270B">
        <w:rPr>
          <w:rFonts w:ascii="Arial" w:hAnsi="Arial" w:cs="Arial"/>
        </w:rPr>
        <w:t xml:space="preserve">Presentaré a la Secretaría de Educación, en caso de no ser propietario del (los) inmueble (s) donde funciona el establecimiento educativo ofertado, copia legible del contrato de arrendamiento, comodato u otro convenio vigente que garantice a la Secretaría de Educación de Antioquia su </w:t>
      </w:r>
      <w:r w:rsidRPr="0060270B">
        <w:rPr>
          <w:rFonts w:ascii="Arial" w:hAnsi="Arial" w:cs="Arial"/>
        </w:rPr>
        <w:lastRenderedPageBreak/>
        <w:t xml:space="preserve">disponibilidad. De igual forma certificación original (no superior a un mes) expedida por parte del propietario del (los) inmueble (s) arrendado (s), en el que se acredite el compromiso de dicho propietario de ponerlo a disposición </w:t>
      </w:r>
    </w:p>
    <w:p w14:paraId="632B6BD0" w14:textId="77777777" w:rsidR="0098614D" w:rsidRPr="0060270B" w:rsidRDefault="0098614D" w:rsidP="0098614D">
      <w:pPr>
        <w:pStyle w:val="Prrafodelista"/>
        <w:spacing w:after="160" w:line="259" w:lineRule="auto"/>
        <w:jc w:val="both"/>
        <w:rPr>
          <w:rFonts w:ascii="Arial" w:hAnsi="Arial" w:cs="Arial"/>
        </w:rPr>
      </w:pPr>
    </w:p>
    <w:p w14:paraId="13D3FB68" w14:textId="77777777" w:rsidR="0098614D" w:rsidRPr="0060270B" w:rsidRDefault="0098614D" w:rsidP="0098614D">
      <w:pPr>
        <w:pStyle w:val="Prrafodelista"/>
        <w:spacing w:after="160" w:line="259" w:lineRule="auto"/>
        <w:jc w:val="both"/>
        <w:rPr>
          <w:rFonts w:ascii="Arial" w:hAnsi="Arial" w:cs="Arial"/>
        </w:rPr>
      </w:pPr>
    </w:p>
    <w:p w14:paraId="46608D63" w14:textId="77777777" w:rsidR="0098614D" w:rsidRPr="0060270B" w:rsidRDefault="0098614D" w:rsidP="0098614D">
      <w:pPr>
        <w:pStyle w:val="Prrafodelista"/>
        <w:numPr>
          <w:ilvl w:val="0"/>
          <w:numId w:val="1"/>
        </w:numPr>
        <w:spacing w:after="160" w:line="259" w:lineRule="auto"/>
        <w:jc w:val="both"/>
        <w:rPr>
          <w:rFonts w:ascii="Arial" w:hAnsi="Arial" w:cs="Arial"/>
        </w:rPr>
      </w:pPr>
      <w:r w:rsidRPr="0060270B">
        <w:rPr>
          <w:rFonts w:ascii="Arial" w:hAnsi="Arial" w:cs="Arial"/>
        </w:rPr>
        <w:t>del oferente durante toda la vigencia 2022, el cual a su vez deberá contener la dirección exacta de la ubicación del (los) inmueble (s) que esté (n) certificando.</w:t>
      </w:r>
    </w:p>
    <w:p w14:paraId="011CE92F" w14:textId="77777777" w:rsidR="0098614D" w:rsidRPr="0060270B" w:rsidRDefault="0098614D" w:rsidP="0098614D">
      <w:pPr>
        <w:pStyle w:val="Prrafodelista"/>
        <w:numPr>
          <w:ilvl w:val="0"/>
          <w:numId w:val="1"/>
        </w:numPr>
        <w:spacing w:after="160" w:line="259" w:lineRule="auto"/>
        <w:jc w:val="both"/>
        <w:rPr>
          <w:rFonts w:ascii="Arial" w:hAnsi="Arial" w:cs="Arial"/>
        </w:rPr>
      </w:pPr>
      <w:r w:rsidRPr="0060270B">
        <w:rPr>
          <w:rFonts w:ascii="Arial" w:hAnsi="Arial" w:cs="Arial"/>
        </w:rPr>
        <w:t>No se realizará la matrícula de ningún estudiante, que podría ser beneficiario de esta propuesta, hasta tanto no se haya celebrado un contrato de prestación del servicio educativo con la Secretaría de Educación.</w:t>
      </w:r>
    </w:p>
    <w:p w14:paraId="4D2A57DC" w14:textId="77777777" w:rsidR="0098614D" w:rsidRPr="0060270B" w:rsidRDefault="0098614D" w:rsidP="0098614D">
      <w:pPr>
        <w:pStyle w:val="Prrafodelista"/>
        <w:numPr>
          <w:ilvl w:val="0"/>
          <w:numId w:val="1"/>
        </w:numPr>
        <w:spacing w:after="160" w:line="259" w:lineRule="auto"/>
        <w:jc w:val="both"/>
        <w:rPr>
          <w:rFonts w:ascii="Arial" w:hAnsi="Arial" w:cs="Arial"/>
        </w:rPr>
      </w:pPr>
      <w:r w:rsidRPr="0060270B">
        <w:rPr>
          <w:rFonts w:ascii="Arial" w:hAnsi="Arial" w:cs="Arial"/>
        </w:rPr>
        <w:t>El costo por alumno año será el establecido en la propuesta económica presentada y acorde con la canasta educativa ofertada.  El valor por estudiante ofertado, no obliga a la Secretaría de Educación de Antioquia a contratar teniendo como base dicho valor.</w:t>
      </w:r>
    </w:p>
    <w:p w14:paraId="6C797E11" w14:textId="77777777" w:rsidR="0098614D" w:rsidRPr="0060270B" w:rsidRDefault="0098614D" w:rsidP="0098614D">
      <w:pPr>
        <w:ind w:left="360"/>
        <w:jc w:val="both"/>
        <w:rPr>
          <w:rFonts w:ascii="Arial" w:hAnsi="Arial" w:cs="Arial"/>
        </w:rPr>
      </w:pPr>
      <w:r w:rsidRPr="0060270B">
        <w:rPr>
          <w:rFonts w:ascii="Arial" w:hAnsi="Arial" w:cs="Arial"/>
        </w:rPr>
        <w:t>El total de cupos ofrecidos para atender el grupo de población:</w:t>
      </w:r>
    </w:p>
    <w:p w14:paraId="0BE6541B" w14:textId="77777777" w:rsidR="0098614D" w:rsidRPr="0060270B" w:rsidRDefault="0098614D" w:rsidP="0098614D">
      <w:pPr>
        <w:ind w:left="360"/>
        <w:jc w:val="both"/>
        <w:rPr>
          <w:rFonts w:ascii="Arial" w:hAnsi="Arial" w:cs="Arial"/>
        </w:rPr>
      </w:pPr>
      <w:r w:rsidRPr="0060270B">
        <w:rPr>
          <w:rFonts w:ascii="Arial" w:hAnsi="Arial" w:cs="Arial"/>
        </w:rPr>
        <w:t>Urbana es de _______ cupos.</w:t>
      </w:r>
    </w:p>
    <w:p w14:paraId="1E354216" w14:textId="77777777" w:rsidR="0098614D" w:rsidRPr="0060270B" w:rsidRDefault="0098614D" w:rsidP="0098614D">
      <w:pPr>
        <w:ind w:left="360"/>
        <w:jc w:val="both"/>
        <w:rPr>
          <w:rFonts w:ascii="Arial" w:hAnsi="Arial" w:cs="Arial"/>
        </w:rPr>
      </w:pPr>
      <w:r w:rsidRPr="0060270B">
        <w:rPr>
          <w:rFonts w:ascii="Arial" w:hAnsi="Arial" w:cs="Arial"/>
        </w:rPr>
        <w:t>El costo por alumno / año se mantendrá independientemente del número de cupos que la entidad certificada necesite contratar con nosotros.</w:t>
      </w:r>
    </w:p>
    <w:p w14:paraId="7C351B42" w14:textId="77777777" w:rsidR="0098614D" w:rsidRPr="0060270B" w:rsidRDefault="0098614D" w:rsidP="0098614D">
      <w:pPr>
        <w:ind w:left="360"/>
        <w:jc w:val="both"/>
        <w:rPr>
          <w:rFonts w:ascii="Arial" w:hAnsi="Arial" w:cs="Arial"/>
        </w:rPr>
      </w:pPr>
      <w:r w:rsidRPr="0060270B">
        <w:rPr>
          <w:rFonts w:ascii="Arial" w:hAnsi="Arial" w:cs="Arial"/>
        </w:rPr>
        <w:t>Atentamente,</w:t>
      </w:r>
    </w:p>
    <w:p w14:paraId="1C63A7F1" w14:textId="77777777" w:rsidR="0098614D" w:rsidRPr="0060270B" w:rsidRDefault="0098614D" w:rsidP="0098614D">
      <w:pPr>
        <w:jc w:val="both"/>
        <w:rPr>
          <w:rFonts w:ascii="Arial" w:hAnsi="Arial" w:cs="Arial"/>
        </w:rPr>
      </w:pPr>
    </w:p>
    <w:p w14:paraId="362E90DC" w14:textId="77777777" w:rsidR="0098614D" w:rsidRPr="0060270B" w:rsidRDefault="0098614D" w:rsidP="0098614D">
      <w:pPr>
        <w:ind w:left="360"/>
        <w:jc w:val="both"/>
        <w:rPr>
          <w:rFonts w:ascii="Arial" w:hAnsi="Arial" w:cs="Arial"/>
        </w:rPr>
      </w:pPr>
      <w:r w:rsidRPr="0060270B">
        <w:rPr>
          <w:rFonts w:ascii="Arial" w:hAnsi="Arial" w:cs="Arial"/>
        </w:rPr>
        <w:t>Nombre del oferente:</w:t>
      </w:r>
    </w:p>
    <w:p w14:paraId="33780643" w14:textId="77777777" w:rsidR="0098614D" w:rsidRPr="0060270B" w:rsidRDefault="0098614D" w:rsidP="0098614D">
      <w:pPr>
        <w:ind w:left="360"/>
        <w:jc w:val="both"/>
        <w:rPr>
          <w:rFonts w:ascii="Arial" w:hAnsi="Arial" w:cs="Arial"/>
        </w:rPr>
      </w:pPr>
      <w:r w:rsidRPr="0060270B">
        <w:rPr>
          <w:rFonts w:ascii="Arial" w:hAnsi="Arial" w:cs="Arial"/>
        </w:rPr>
        <w:t>Nombre del representante legal o apoderado:</w:t>
      </w:r>
    </w:p>
    <w:p w14:paraId="1E9516FA" w14:textId="77777777" w:rsidR="0098614D" w:rsidRPr="0060270B" w:rsidRDefault="0098614D" w:rsidP="0098614D">
      <w:pPr>
        <w:ind w:left="360"/>
        <w:jc w:val="both"/>
        <w:rPr>
          <w:rFonts w:ascii="Arial" w:hAnsi="Arial" w:cs="Arial"/>
        </w:rPr>
      </w:pPr>
    </w:p>
    <w:p w14:paraId="589F381B" w14:textId="77777777" w:rsidR="0098614D" w:rsidRPr="0060270B" w:rsidRDefault="0098614D" w:rsidP="0098614D">
      <w:pPr>
        <w:ind w:left="360"/>
        <w:jc w:val="both"/>
        <w:rPr>
          <w:rFonts w:ascii="Arial" w:hAnsi="Arial" w:cs="Arial"/>
        </w:rPr>
      </w:pPr>
      <w:r w:rsidRPr="0060270B">
        <w:rPr>
          <w:rFonts w:ascii="Arial" w:hAnsi="Arial" w:cs="Arial"/>
        </w:rPr>
        <w:t>Firma del representante legal o apoderado: _________________________________</w:t>
      </w:r>
    </w:p>
    <w:p w14:paraId="6F3841FE" w14:textId="77777777" w:rsidR="0098614D" w:rsidRPr="0060270B" w:rsidRDefault="0098614D" w:rsidP="0098614D">
      <w:pPr>
        <w:ind w:left="360"/>
        <w:jc w:val="both"/>
        <w:rPr>
          <w:rFonts w:ascii="Arial" w:hAnsi="Arial" w:cs="Arial"/>
        </w:rPr>
      </w:pPr>
      <w:r w:rsidRPr="0060270B">
        <w:rPr>
          <w:rFonts w:ascii="Arial" w:hAnsi="Arial" w:cs="Arial"/>
        </w:rPr>
        <w:t>c.c._____________________</w:t>
      </w:r>
    </w:p>
    <w:p w14:paraId="5C489379" w14:textId="77777777" w:rsidR="0098614D" w:rsidRPr="0060270B" w:rsidRDefault="0098614D" w:rsidP="0098614D">
      <w:pPr>
        <w:ind w:left="360"/>
        <w:jc w:val="both"/>
        <w:rPr>
          <w:rFonts w:ascii="Arial" w:hAnsi="Arial" w:cs="Arial"/>
        </w:rPr>
      </w:pPr>
    </w:p>
    <w:p w14:paraId="674E7FDE" w14:textId="77777777" w:rsidR="0098614D" w:rsidRPr="0060270B" w:rsidRDefault="0098614D" w:rsidP="0098614D">
      <w:pPr>
        <w:tabs>
          <w:tab w:val="left" w:pos="1305"/>
        </w:tabs>
        <w:rPr>
          <w:rFonts w:ascii="Arial" w:hAnsi="Arial" w:cs="Arial"/>
        </w:rPr>
      </w:pPr>
    </w:p>
    <w:p w14:paraId="498C4B9A" w14:textId="77777777" w:rsidR="0098614D" w:rsidRPr="0060270B" w:rsidRDefault="0098614D" w:rsidP="0098614D">
      <w:pPr>
        <w:rPr>
          <w:rFonts w:ascii="Arial" w:hAnsi="Arial" w:cs="Arial"/>
        </w:rPr>
      </w:pPr>
    </w:p>
    <w:p w14:paraId="263D38A0" w14:textId="77777777" w:rsidR="0098614D" w:rsidRPr="0060270B" w:rsidRDefault="0098614D" w:rsidP="0098614D">
      <w:pPr>
        <w:rPr>
          <w:rFonts w:ascii="Arial" w:hAnsi="Arial" w:cs="Arial"/>
        </w:rPr>
      </w:pPr>
    </w:p>
    <w:p w14:paraId="07C95EF1" w14:textId="77777777" w:rsidR="0098614D" w:rsidRDefault="0098614D"/>
    <w:sectPr w:rsidR="0098614D" w:rsidSect="00E679C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FD2FD" w14:textId="77777777" w:rsidR="00D21AA0" w:rsidRDefault="00D21AA0" w:rsidP="002044D0">
      <w:r>
        <w:separator/>
      </w:r>
    </w:p>
  </w:endnote>
  <w:endnote w:type="continuationSeparator" w:id="0">
    <w:p w14:paraId="249E6B7E" w14:textId="77777777" w:rsidR="00D21AA0" w:rsidRDefault="00D21AA0" w:rsidP="0020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8D0BF" w14:textId="02B4922A" w:rsidR="002044D0" w:rsidRDefault="00A90CF5">
    <w:pPr>
      <w:pStyle w:val="Piedepgina"/>
    </w:pPr>
    <w:r>
      <w:rPr>
        <w:noProof/>
        <w:lang w:eastAsia="es-CO"/>
      </w:rPr>
      <w:drawing>
        <wp:anchor distT="0" distB="0" distL="114300" distR="114300" simplePos="0" relativeHeight="251659264" behindDoc="1" locked="0" layoutInCell="1" allowOverlap="1" wp14:anchorId="6457FA32" wp14:editId="171F63FC">
          <wp:simplePos x="0" y="0"/>
          <wp:positionH relativeFrom="column">
            <wp:posOffset>-1057275</wp:posOffset>
          </wp:positionH>
          <wp:positionV relativeFrom="page">
            <wp:posOffset>8782050</wp:posOffset>
          </wp:positionV>
          <wp:extent cx="7761605" cy="1254125"/>
          <wp:effectExtent l="0" t="0" r="0" b="0"/>
          <wp:wrapTight wrapText="bothSides">
            <wp:wrapPolygon edited="0">
              <wp:start x="16859" y="2297"/>
              <wp:lineTo x="2015" y="6234"/>
              <wp:lineTo x="2015" y="8859"/>
              <wp:lineTo x="2651" y="13452"/>
              <wp:lineTo x="0" y="17389"/>
              <wp:lineTo x="0" y="19358"/>
              <wp:lineTo x="21524" y="19358"/>
              <wp:lineTo x="21524" y="17389"/>
              <wp:lineTo x="17919" y="13452"/>
              <wp:lineTo x="18449" y="13452"/>
              <wp:lineTo x="19562" y="9843"/>
              <wp:lineTo x="19562" y="5906"/>
              <wp:lineTo x="18926" y="3609"/>
              <wp:lineTo x="17972" y="2297"/>
              <wp:lineTo x="16859" y="2297"/>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61605" cy="12541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96306" w14:textId="77777777" w:rsidR="00D21AA0" w:rsidRDefault="00D21AA0" w:rsidP="002044D0">
      <w:r>
        <w:separator/>
      </w:r>
    </w:p>
  </w:footnote>
  <w:footnote w:type="continuationSeparator" w:id="0">
    <w:p w14:paraId="3EC50D77" w14:textId="77777777" w:rsidR="00D21AA0" w:rsidRDefault="00D21AA0" w:rsidP="0020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3C3E9" w14:textId="1536D89F" w:rsidR="002044D0" w:rsidRDefault="007F604F" w:rsidP="007F604F">
    <w:pPr>
      <w:pStyle w:val="Encabezado"/>
      <w:jc w:val="center"/>
    </w:pPr>
    <w:r>
      <w:rPr>
        <w:noProof/>
        <w:lang w:eastAsia="es-CO"/>
      </w:rPr>
      <w:drawing>
        <wp:inline distT="0" distB="0" distL="0" distR="0" wp14:anchorId="7421030E" wp14:editId="66832F0B">
          <wp:extent cx="2054530" cy="1079086"/>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ùblica.png"/>
                  <pic:cNvPicPr/>
                </pic:nvPicPr>
                <pic:blipFill>
                  <a:blip r:embed="rId1">
                    <a:extLst>
                      <a:ext uri="{28A0092B-C50C-407E-A947-70E740481C1C}">
                        <a14:useLocalDpi xmlns:a14="http://schemas.microsoft.com/office/drawing/2010/main" val="0"/>
                      </a:ext>
                    </a:extLst>
                  </a:blip>
                  <a:stretch>
                    <a:fillRect/>
                  </a:stretch>
                </pic:blipFill>
                <pic:spPr>
                  <a:xfrm>
                    <a:off x="0" y="0"/>
                    <a:ext cx="2054530" cy="10790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B6D07"/>
    <w:multiLevelType w:val="hybridMultilevel"/>
    <w:tmpl w:val="032621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D0"/>
    <w:rsid w:val="0002381A"/>
    <w:rsid w:val="0006003B"/>
    <w:rsid w:val="002044D0"/>
    <w:rsid w:val="00242165"/>
    <w:rsid w:val="004878FE"/>
    <w:rsid w:val="005C0CDF"/>
    <w:rsid w:val="00640D0E"/>
    <w:rsid w:val="006E01DF"/>
    <w:rsid w:val="006F6DE2"/>
    <w:rsid w:val="00741185"/>
    <w:rsid w:val="007F604F"/>
    <w:rsid w:val="00903FF2"/>
    <w:rsid w:val="00906446"/>
    <w:rsid w:val="009547F4"/>
    <w:rsid w:val="0097314F"/>
    <w:rsid w:val="0098614D"/>
    <w:rsid w:val="009D2E17"/>
    <w:rsid w:val="00A25FF7"/>
    <w:rsid w:val="00A90CF5"/>
    <w:rsid w:val="00B67F88"/>
    <w:rsid w:val="00C021B5"/>
    <w:rsid w:val="00C31567"/>
    <w:rsid w:val="00D21AA0"/>
    <w:rsid w:val="00D43997"/>
    <w:rsid w:val="00DF2E13"/>
    <w:rsid w:val="00E21B22"/>
    <w:rsid w:val="00E679C0"/>
    <w:rsid w:val="00EA5DC6"/>
    <w:rsid w:val="00EF65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8765B"/>
  <w15:chartTrackingRefBased/>
  <w15:docId w15:val="{32ABB9C9-EE1C-2E45-9F71-2B5E0EE0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44D0"/>
    <w:pPr>
      <w:tabs>
        <w:tab w:val="center" w:pos="4419"/>
        <w:tab w:val="right" w:pos="8838"/>
      </w:tabs>
    </w:pPr>
  </w:style>
  <w:style w:type="character" w:customStyle="1" w:styleId="EncabezadoCar">
    <w:name w:val="Encabezado Car"/>
    <w:basedOn w:val="Fuentedeprrafopredeter"/>
    <w:link w:val="Encabezado"/>
    <w:uiPriority w:val="99"/>
    <w:rsid w:val="002044D0"/>
  </w:style>
  <w:style w:type="paragraph" w:styleId="Piedepgina">
    <w:name w:val="footer"/>
    <w:basedOn w:val="Normal"/>
    <w:link w:val="PiedepginaCar"/>
    <w:uiPriority w:val="99"/>
    <w:unhideWhenUsed/>
    <w:rsid w:val="002044D0"/>
    <w:pPr>
      <w:tabs>
        <w:tab w:val="center" w:pos="4419"/>
        <w:tab w:val="right" w:pos="8838"/>
      </w:tabs>
    </w:pPr>
  </w:style>
  <w:style w:type="character" w:customStyle="1" w:styleId="PiedepginaCar">
    <w:name w:val="Pie de página Car"/>
    <w:basedOn w:val="Fuentedeprrafopredeter"/>
    <w:link w:val="Piedepgina"/>
    <w:uiPriority w:val="99"/>
    <w:rsid w:val="002044D0"/>
  </w:style>
  <w:style w:type="paragraph" w:styleId="Prrafodelista">
    <w:name w:val="List Paragraph"/>
    <w:basedOn w:val="Normal"/>
    <w:uiPriority w:val="34"/>
    <w:qFormat/>
    <w:rsid w:val="0098614D"/>
    <w:pPr>
      <w:ind w:left="720"/>
      <w:contextualSpacing/>
    </w:pPr>
  </w:style>
  <w:style w:type="table" w:styleId="Tablaconcuadrcula">
    <w:name w:val="Table Grid"/>
    <w:basedOn w:val="Tablanormal"/>
    <w:uiPriority w:val="39"/>
    <w:rsid w:val="0098614D"/>
    <w:rPr>
      <w:rFonts w:ascii="Cambria" w:eastAsia="MS Mincho" w:hAnsi="Cambria"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614D"/>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C041C-A8CF-4166-8984-AF2085BCB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2348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HELENA RESTREPO GOMEZ</cp:lastModifiedBy>
  <cp:revision>5</cp:revision>
  <dcterms:created xsi:type="dcterms:W3CDTF">2024-09-04T18:51:00Z</dcterms:created>
  <dcterms:modified xsi:type="dcterms:W3CDTF">2024-09-09T14:47:00Z</dcterms:modified>
</cp:coreProperties>
</file>