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CC124" w14:textId="77777777" w:rsidR="00D34A5C" w:rsidRDefault="00240FAA">
      <w:pPr>
        <w:pBdr>
          <w:top w:val="nil"/>
          <w:left w:val="nil"/>
          <w:bottom w:val="nil"/>
          <w:right w:val="nil"/>
          <w:between w:val="nil"/>
        </w:pBdr>
        <w:ind w:left="644"/>
        <w:rPr>
          <w:rFonts w:ascii="Arial" w:eastAsia="Arial" w:hAnsi="Arial" w:cs="Arial"/>
          <w:b/>
          <w:color w:val="000000"/>
          <w:sz w:val="22"/>
          <w:szCs w:val="22"/>
        </w:rPr>
      </w:pPr>
      <w:r>
        <w:rPr>
          <w:rFonts w:ascii="Arial" w:eastAsia="Arial" w:hAnsi="Arial" w:cs="Arial"/>
          <w:b/>
          <w:color w:val="000000"/>
          <w:sz w:val="22"/>
          <w:szCs w:val="22"/>
        </w:rPr>
        <w:t xml:space="preserve">PROTOCOLO MUNICIPAL DE </w:t>
      </w:r>
      <w:r>
        <w:rPr>
          <w:rFonts w:ascii="Arial" w:eastAsia="Arial" w:hAnsi="Arial" w:cs="Arial"/>
          <w:b/>
          <w:sz w:val="22"/>
          <w:szCs w:val="22"/>
        </w:rPr>
        <w:t>TRÁNSITO</w:t>
      </w:r>
      <w:r>
        <w:rPr>
          <w:rFonts w:ascii="Arial" w:eastAsia="Arial" w:hAnsi="Arial" w:cs="Arial"/>
          <w:b/>
          <w:color w:val="000000"/>
          <w:sz w:val="22"/>
          <w:szCs w:val="22"/>
        </w:rPr>
        <w:t xml:space="preserve"> ARMÓNICO 202</w:t>
      </w:r>
      <w:r w:rsidR="00CA06CC">
        <w:rPr>
          <w:rFonts w:ascii="Arial" w:eastAsia="Arial" w:hAnsi="Arial" w:cs="Arial"/>
          <w:b/>
          <w:sz w:val="22"/>
          <w:szCs w:val="22"/>
        </w:rPr>
        <w:t>3</w:t>
      </w:r>
      <w:r>
        <w:rPr>
          <w:rFonts w:ascii="Arial" w:eastAsia="Arial" w:hAnsi="Arial" w:cs="Arial"/>
          <w:b/>
          <w:color w:val="000000"/>
          <w:sz w:val="22"/>
          <w:szCs w:val="22"/>
        </w:rPr>
        <w:t>-202</w:t>
      </w:r>
      <w:r w:rsidR="00CA06CC">
        <w:rPr>
          <w:rFonts w:ascii="Arial" w:eastAsia="Arial" w:hAnsi="Arial" w:cs="Arial"/>
          <w:b/>
          <w:sz w:val="22"/>
          <w:szCs w:val="22"/>
        </w:rPr>
        <w:t>4</w:t>
      </w:r>
    </w:p>
    <w:p w14:paraId="138A6849" w14:textId="77777777" w:rsidR="00D34A5C" w:rsidRDefault="00D34A5C">
      <w:pPr>
        <w:pBdr>
          <w:top w:val="nil"/>
          <w:left w:val="nil"/>
          <w:bottom w:val="nil"/>
          <w:right w:val="nil"/>
          <w:between w:val="nil"/>
        </w:pBdr>
        <w:ind w:left="644"/>
        <w:rPr>
          <w:rFonts w:ascii="Arial" w:eastAsia="Arial" w:hAnsi="Arial" w:cs="Arial"/>
          <w:b/>
          <w:color w:val="000000"/>
          <w:sz w:val="22"/>
          <w:szCs w:val="22"/>
        </w:rPr>
      </w:pPr>
    </w:p>
    <w:p w14:paraId="3FCF62B4" w14:textId="77777777" w:rsidR="00D34A5C" w:rsidRDefault="00240FAA">
      <w:pPr>
        <w:jc w:val="both"/>
        <w:rPr>
          <w:rFonts w:ascii="Arial" w:eastAsia="Arial" w:hAnsi="Arial" w:cs="Arial"/>
          <w:sz w:val="22"/>
          <w:szCs w:val="22"/>
        </w:rPr>
      </w:pPr>
      <w:r>
        <w:rPr>
          <w:rFonts w:ascii="Arial" w:eastAsia="Arial" w:hAnsi="Arial" w:cs="Arial"/>
          <w:sz w:val="22"/>
          <w:szCs w:val="22"/>
        </w:rPr>
        <w:t xml:space="preserve">El protocolo municipal se convierte en la ruta que orienta el proceso de tránsito </w:t>
      </w:r>
      <w:r w:rsidR="00CA06CC">
        <w:rPr>
          <w:rFonts w:ascii="Arial" w:eastAsia="Arial" w:hAnsi="Arial" w:cs="Arial"/>
          <w:sz w:val="22"/>
          <w:szCs w:val="22"/>
        </w:rPr>
        <w:t>armónico en</w:t>
      </w:r>
      <w:r>
        <w:rPr>
          <w:rFonts w:ascii="Arial" w:eastAsia="Arial" w:hAnsi="Arial" w:cs="Arial"/>
          <w:sz w:val="22"/>
          <w:szCs w:val="22"/>
        </w:rPr>
        <w:t xml:space="preserve"> </w:t>
      </w:r>
      <w:r>
        <w:rPr>
          <w:rFonts w:ascii="Arial" w:eastAsia="Arial" w:hAnsi="Arial" w:cs="Arial"/>
          <w:b/>
          <w:sz w:val="22"/>
          <w:szCs w:val="22"/>
        </w:rPr>
        <w:t>articulación con las diferentes entidades de primera infancia</w:t>
      </w:r>
      <w:r>
        <w:rPr>
          <w:rFonts w:ascii="Arial" w:eastAsia="Arial" w:hAnsi="Arial" w:cs="Arial"/>
          <w:sz w:val="22"/>
          <w:szCs w:val="22"/>
        </w:rPr>
        <w:t>, las instituciones educativas que reciben a los niños y niñas en el grado preescolar y/o primero, el DNP y el ICBF de cada municipio. Se debe realizar conjuntamente y programar las diferentes actividades en el plan de trabajo general hasta el mes de dicie</w:t>
      </w:r>
      <w:r>
        <w:rPr>
          <w:rFonts w:ascii="Arial" w:eastAsia="Arial" w:hAnsi="Arial" w:cs="Arial"/>
          <w:sz w:val="22"/>
          <w:szCs w:val="22"/>
        </w:rPr>
        <w:t xml:space="preserve">mbre. </w:t>
      </w:r>
    </w:p>
    <w:p w14:paraId="120A7759" w14:textId="77777777" w:rsidR="00D34A5C" w:rsidRDefault="00240FAA">
      <w:pPr>
        <w:jc w:val="both"/>
        <w:rPr>
          <w:rFonts w:ascii="Arial" w:eastAsia="Arial" w:hAnsi="Arial" w:cs="Arial"/>
          <w:sz w:val="22"/>
          <w:szCs w:val="22"/>
        </w:rPr>
      </w:pPr>
      <w:r>
        <w:rPr>
          <w:rFonts w:ascii="Arial" w:eastAsia="Arial" w:hAnsi="Arial" w:cs="Arial"/>
          <w:sz w:val="22"/>
          <w:szCs w:val="22"/>
        </w:rPr>
        <w:t xml:space="preserve">El protocolo municipal deberá estar propuesto para el </w:t>
      </w:r>
      <w:bookmarkStart w:id="0" w:name="_GoBack"/>
      <w:bookmarkEnd w:id="0"/>
      <w:r>
        <w:rPr>
          <w:rFonts w:ascii="Arial" w:eastAsia="Arial" w:hAnsi="Arial" w:cs="Arial"/>
          <w:sz w:val="22"/>
          <w:szCs w:val="22"/>
        </w:rPr>
        <w:t xml:space="preserve">mes de </w:t>
      </w:r>
      <w:r w:rsidR="00E50B0F">
        <w:rPr>
          <w:rFonts w:ascii="Arial" w:eastAsia="Arial" w:hAnsi="Arial" w:cs="Arial"/>
          <w:sz w:val="22"/>
          <w:szCs w:val="22"/>
        </w:rPr>
        <w:t>Julio 2023</w:t>
      </w:r>
      <w:r w:rsidR="00BE2C00">
        <w:rPr>
          <w:rFonts w:ascii="Arial" w:eastAsia="Arial" w:hAnsi="Arial" w:cs="Arial"/>
          <w:sz w:val="22"/>
          <w:szCs w:val="22"/>
        </w:rPr>
        <w:t xml:space="preserve"> </w:t>
      </w:r>
      <w:r>
        <w:rPr>
          <w:rFonts w:ascii="Arial" w:eastAsia="Arial" w:hAnsi="Arial" w:cs="Arial"/>
          <w:sz w:val="22"/>
          <w:szCs w:val="22"/>
        </w:rPr>
        <w:t>para presentar a la gerencia y dejar copias en las diferentes entidades que hacen parte del proceso: secretaría de educación, DNP, ICBF, alcaldía municipal</w:t>
      </w:r>
      <w:r w:rsidR="00E50B0F">
        <w:rPr>
          <w:rFonts w:ascii="Arial" w:eastAsia="Arial" w:hAnsi="Arial" w:cs="Arial"/>
          <w:sz w:val="22"/>
          <w:szCs w:val="22"/>
        </w:rPr>
        <w:t xml:space="preserve"> y operadores de educación inicial </w:t>
      </w:r>
    </w:p>
    <w:p w14:paraId="369150A6" w14:textId="77777777" w:rsidR="00D34A5C" w:rsidRDefault="00D34A5C">
      <w:pPr>
        <w:jc w:val="both"/>
        <w:rPr>
          <w:rFonts w:ascii="Arial" w:eastAsia="Arial" w:hAnsi="Arial" w:cs="Arial"/>
          <w:sz w:val="22"/>
          <w:szCs w:val="22"/>
        </w:rPr>
      </w:pPr>
    </w:p>
    <w:p w14:paraId="7FCFB66F" w14:textId="77777777" w:rsidR="00D34A5C" w:rsidRDefault="00D34A5C">
      <w:pPr>
        <w:jc w:val="both"/>
        <w:rPr>
          <w:rFonts w:ascii="Arial" w:eastAsia="Arial" w:hAnsi="Arial" w:cs="Arial"/>
          <w:b/>
          <w:sz w:val="22"/>
          <w:szCs w:val="22"/>
        </w:rPr>
      </w:pPr>
    </w:p>
    <w:p w14:paraId="5E96C120" w14:textId="77777777" w:rsidR="00D34A5C" w:rsidRDefault="00240FAA">
      <w:pPr>
        <w:jc w:val="both"/>
        <w:rPr>
          <w:rFonts w:ascii="Arial" w:eastAsia="Arial" w:hAnsi="Arial" w:cs="Arial"/>
          <w:b/>
          <w:sz w:val="22"/>
          <w:szCs w:val="22"/>
        </w:rPr>
      </w:pPr>
      <w:r>
        <w:rPr>
          <w:rFonts w:ascii="Arial" w:eastAsia="Arial" w:hAnsi="Arial" w:cs="Arial"/>
          <w:b/>
          <w:sz w:val="22"/>
          <w:szCs w:val="22"/>
        </w:rPr>
        <w:t>Municipio: xxx</w:t>
      </w:r>
    </w:p>
    <w:p w14:paraId="587BCBC1" w14:textId="77777777" w:rsidR="00D34A5C" w:rsidRDefault="00240FAA">
      <w:pPr>
        <w:jc w:val="both"/>
        <w:rPr>
          <w:rFonts w:ascii="Arial" w:eastAsia="Arial" w:hAnsi="Arial" w:cs="Arial"/>
          <w:b/>
          <w:sz w:val="22"/>
          <w:szCs w:val="22"/>
        </w:rPr>
      </w:pPr>
      <w:r>
        <w:rPr>
          <w:rFonts w:ascii="Arial" w:eastAsia="Arial" w:hAnsi="Arial" w:cs="Arial"/>
          <w:b/>
          <w:sz w:val="22"/>
          <w:szCs w:val="22"/>
        </w:rPr>
        <w:t>Fecha de realización: día/mes/año</w:t>
      </w:r>
    </w:p>
    <w:p w14:paraId="204490DE" w14:textId="77777777" w:rsidR="00D34A5C" w:rsidRDefault="00240FAA">
      <w:pPr>
        <w:rPr>
          <w:rFonts w:ascii="Arial" w:eastAsia="Arial" w:hAnsi="Arial" w:cs="Arial"/>
          <w:b/>
          <w:sz w:val="22"/>
          <w:szCs w:val="22"/>
        </w:rPr>
      </w:pPr>
      <w:r>
        <w:rPr>
          <w:rFonts w:ascii="Arial" w:eastAsia="Arial" w:hAnsi="Arial" w:cs="Arial"/>
          <w:b/>
          <w:sz w:val="22"/>
          <w:szCs w:val="22"/>
        </w:rPr>
        <w:t>Entidades Administradoras de Servicio de Primera Infancia en el municipio.</w:t>
      </w:r>
    </w:p>
    <w:p w14:paraId="017661C1" w14:textId="77777777" w:rsidR="00D34A5C" w:rsidRDefault="00240FAA">
      <w:pPr>
        <w:spacing w:after="160" w:line="259" w:lineRule="auto"/>
        <w:jc w:val="both"/>
        <w:rPr>
          <w:rFonts w:ascii="Arial" w:eastAsia="Arial" w:hAnsi="Arial" w:cs="Arial"/>
          <w:sz w:val="22"/>
          <w:szCs w:val="22"/>
        </w:rPr>
      </w:pPr>
      <w:r>
        <w:rPr>
          <w:rFonts w:ascii="Arial" w:eastAsia="Arial" w:hAnsi="Arial" w:cs="Arial"/>
          <w:sz w:val="22"/>
          <w:szCs w:val="22"/>
        </w:rPr>
        <w:t>Buen Comienzo, Hogares comunitarios e infantiles del ICBF, madres FAMI, familias sustitutas, entidades privadas, fam</w:t>
      </w:r>
      <w:r>
        <w:rPr>
          <w:rFonts w:ascii="Arial" w:eastAsia="Arial" w:hAnsi="Arial" w:cs="Arial"/>
          <w:sz w:val="22"/>
          <w:szCs w:val="22"/>
        </w:rPr>
        <w:t xml:space="preserve">ilias en </w:t>
      </w:r>
      <w:r w:rsidR="00CA06CC">
        <w:rPr>
          <w:rFonts w:ascii="Arial" w:eastAsia="Arial" w:hAnsi="Arial" w:cs="Arial"/>
          <w:sz w:val="22"/>
          <w:szCs w:val="22"/>
        </w:rPr>
        <w:t>acción y</w:t>
      </w:r>
      <w:r>
        <w:rPr>
          <w:rFonts w:ascii="Arial" w:eastAsia="Arial" w:hAnsi="Arial" w:cs="Arial"/>
          <w:sz w:val="22"/>
          <w:szCs w:val="22"/>
        </w:rPr>
        <w:t>/o todos los que hacen presencia en el municipio. (Datos particulares nombre-dirección-teléfono-responsable.)</w:t>
      </w:r>
    </w:p>
    <w:p w14:paraId="3590D911" w14:textId="77777777" w:rsidR="00D34A5C" w:rsidRDefault="00240FAA">
      <w:pPr>
        <w:spacing w:after="160" w:line="259" w:lineRule="auto"/>
        <w:jc w:val="both"/>
        <w:rPr>
          <w:rFonts w:ascii="Arial" w:eastAsia="Arial" w:hAnsi="Arial" w:cs="Arial"/>
          <w:b/>
          <w:sz w:val="22"/>
          <w:szCs w:val="22"/>
        </w:rPr>
      </w:pPr>
      <w:r>
        <w:rPr>
          <w:rFonts w:ascii="Arial" w:eastAsia="Arial" w:hAnsi="Arial" w:cs="Arial"/>
          <w:b/>
          <w:sz w:val="22"/>
          <w:szCs w:val="22"/>
        </w:rPr>
        <w:t xml:space="preserve">Entidades Municipales </w:t>
      </w:r>
    </w:p>
    <w:p w14:paraId="10E4449C" w14:textId="77777777" w:rsidR="00D34A5C" w:rsidRDefault="00240FAA">
      <w:pPr>
        <w:spacing w:after="160" w:line="259" w:lineRule="auto"/>
        <w:jc w:val="both"/>
        <w:rPr>
          <w:rFonts w:ascii="Arial" w:eastAsia="Arial" w:hAnsi="Arial" w:cs="Arial"/>
          <w:sz w:val="22"/>
          <w:szCs w:val="22"/>
        </w:rPr>
      </w:pPr>
      <w:r>
        <w:rPr>
          <w:rFonts w:ascii="Arial" w:eastAsia="Arial" w:hAnsi="Arial" w:cs="Arial"/>
          <w:sz w:val="22"/>
          <w:szCs w:val="22"/>
        </w:rPr>
        <w:t>Secretarías municipales y demás que desde las alcaldías acompañan procesos con primera infancia. (Datos pa</w:t>
      </w:r>
      <w:r>
        <w:rPr>
          <w:rFonts w:ascii="Arial" w:eastAsia="Arial" w:hAnsi="Arial" w:cs="Arial"/>
          <w:sz w:val="22"/>
          <w:szCs w:val="22"/>
        </w:rPr>
        <w:t>rticulares nombre-dirección-teléfono-responsable).</w:t>
      </w:r>
    </w:p>
    <w:p w14:paraId="2028D50A" w14:textId="77777777" w:rsidR="00D34A5C" w:rsidRDefault="00240FAA">
      <w:pPr>
        <w:spacing w:after="160" w:line="259" w:lineRule="auto"/>
        <w:jc w:val="both"/>
        <w:rPr>
          <w:rFonts w:ascii="Arial" w:eastAsia="Arial" w:hAnsi="Arial" w:cs="Arial"/>
          <w:b/>
          <w:sz w:val="22"/>
          <w:szCs w:val="22"/>
        </w:rPr>
      </w:pPr>
      <w:r>
        <w:rPr>
          <w:rFonts w:ascii="Arial" w:eastAsia="Arial" w:hAnsi="Arial" w:cs="Arial"/>
          <w:b/>
          <w:sz w:val="22"/>
          <w:szCs w:val="22"/>
        </w:rPr>
        <w:t>Escenario de primera infancia que existe en el municipio:</w:t>
      </w:r>
    </w:p>
    <w:p w14:paraId="5981953B" w14:textId="77777777" w:rsidR="00D34A5C" w:rsidRDefault="00240FAA">
      <w:pPr>
        <w:spacing w:after="160" w:line="259" w:lineRule="auto"/>
        <w:jc w:val="both"/>
        <w:rPr>
          <w:rFonts w:ascii="Arial" w:eastAsia="Arial" w:hAnsi="Arial" w:cs="Arial"/>
          <w:sz w:val="22"/>
          <w:szCs w:val="22"/>
        </w:rPr>
      </w:pPr>
      <w:r>
        <w:rPr>
          <w:rFonts w:ascii="Arial" w:eastAsia="Arial" w:hAnsi="Arial" w:cs="Arial"/>
          <w:sz w:val="22"/>
          <w:szCs w:val="22"/>
        </w:rPr>
        <w:t xml:space="preserve">(Mesa de primera infancia-mesa de transición-Compos- MIAF--Mesa Sistema Local de Educación, otros). (Datos particulares </w:t>
      </w:r>
      <w:r>
        <w:rPr>
          <w:rFonts w:ascii="Arial" w:eastAsia="Arial" w:hAnsi="Arial" w:cs="Arial"/>
          <w:sz w:val="22"/>
          <w:szCs w:val="22"/>
        </w:rPr>
        <w:t>nombre-dirección-teléfono-responsable).</w:t>
      </w:r>
    </w:p>
    <w:p w14:paraId="5B46E5E7" w14:textId="77777777" w:rsidR="00D34A5C" w:rsidRDefault="00D34A5C">
      <w:pPr>
        <w:rPr>
          <w:rFonts w:ascii="Arial" w:eastAsia="Arial" w:hAnsi="Arial" w:cs="Arial"/>
          <w:b/>
          <w:sz w:val="22"/>
          <w:szCs w:val="22"/>
        </w:rPr>
      </w:pPr>
    </w:p>
    <w:p w14:paraId="49EEB738" w14:textId="77777777" w:rsidR="00D34A5C" w:rsidRDefault="00240FAA">
      <w:pPr>
        <w:jc w:val="both"/>
        <w:rPr>
          <w:rFonts w:ascii="Arial" w:eastAsia="Arial" w:hAnsi="Arial" w:cs="Arial"/>
          <w:sz w:val="22"/>
          <w:szCs w:val="22"/>
        </w:rPr>
      </w:pPr>
      <w:r>
        <w:rPr>
          <w:rFonts w:ascii="Arial" w:eastAsia="Arial" w:hAnsi="Arial" w:cs="Arial"/>
          <w:b/>
          <w:sz w:val="22"/>
          <w:szCs w:val="22"/>
        </w:rPr>
        <w:t>Introducción</w:t>
      </w:r>
      <w:r>
        <w:rPr>
          <w:rFonts w:ascii="Arial" w:eastAsia="Arial" w:hAnsi="Arial" w:cs="Arial"/>
          <w:sz w:val="22"/>
          <w:szCs w:val="22"/>
        </w:rPr>
        <w:t xml:space="preserve">: </w:t>
      </w:r>
    </w:p>
    <w:p w14:paraId="65F7B330" w14:textId="77777777" w:rsidR="00D34A5C" w:rsidRDefault="00240FAA">
      <w:pPr>
        <w:jc w:val="both"/>
        <w:rPr>
          <w:rFonts w:ascii="Arial" w:eastAsia="Arial" w:hAnsi="Arial" w:cs="Arial"/>
          <w:sz w:val="22"/>
          <w:szCs w:val="22"/>
        </w:rPr>
      </w:pPr>
      <w:r>
        <w:rPr>
          <w:rFonts w:ascii="Arial" w:eastAsia="Arial" w:hAnsi="Arial" w:cs="Arial"/>
          <w:sz w:val="22"/>
          <w:szCs w:val="22"/>
        </w:rPr>
        <w:t>Describir qué proceso se realiza para construir el protocolo, entre los miembros participantes.</w:t>
      </w:r>
    </w:p>
    <w:p w14:paraId="6AA21C17" w14:textId="77777777" w:rsidR="00D34A5C" w:rsidRDefault="00240FAA">
      <w:pPr>
        <w:jc w:val="both"/>
        <w:rPr>
          <w:rFonts w:ascii="Arial" w:eastAsia="Arial" w:hAnsi="Arial" w:cs="Arial"/>
          <w:sz w:val="22"/>
          <w:szCs w:val="22"/>
        </w:rPr>
      </w:pPr>
      <w:r>
        <w:rPr>
          <w:rFonts w:ascii="Arial" w:eastAsia="Arial" w:hAnsi="Arial" w:cs="Arial"/>
          <w:sz w:val="22"/>
          <w:szCs w:val="22"/>
        </w:rPr>
        <w:t xml:space="preserve">Preguntas claves para su elaboración: </w:t>
      </w:r>
    </w:p>
    <w:p w14:paraId="681C8E85" w14:textId="77777777" w:rsidR="00D34A5C" w:rsidRDefault="00240FAA">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¿Qué antecedentes se tienen de transición armónica en el </w:t>
      </w:r>
      <w:r>
        <w:rPr>
          <w:rFonts w:ascii="Arial" w:eastAsia="Arial" w:hAnsi="Arial" w:cs="Arial"/>
          <w:color w:val="000000"/>
          <w:sz w:val="22"/>
          <w:szCs w:val="22"/>
        </w:rPr>
        <w:t>municipio?</w:t>
      </w:r>
    </w:p>
    <w:p w14:paraId="2A94814C" w14:textId="77777777" w:rsidR="00D34A5C" w:rsidRDefault="00240FAA">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¿para qué construir un protocolo municipal donde participen todos los miembros que acompañan los procesos de desarrollo integral en la primera infancia del municipio? (tener en cuenta PEM-Plan Educativo Municipal, Plan de desarrollo Municipal y </w:t>
      </w:r>
      <w:r>
        <w:rPr>
          <w:rFonts w:ascii="Arial" w:eastAsia="Arial" w:hAnsi="Arial" w:cs="Arial"/>
          <w:color w:val="000000"/>
          <w:sz w:val="22"/>
          <w:szCs w:val="22"/>
        </w:rPr>
        <w:t>demás documentos que se tienen en el municipio para este proceso).</w:t>
      </w:r>
    </w:p>
    <w:p w14:paraId="1E31198D" w14:textId="77777777" w:rsidR="00D34A5C" w:rsidRDefault="00240FAA">
      <w:pPr>
        <w:numPr>
          <w:ilvl w:val="0"/>
          <w:numId w:val="1"/>
        </w:numPr>
        <w:pBdr>
          <w:top w:val="nil"/>
          <w:left w:val="nil"/>
          <w:bottom w:val="nil"/>
          <w:right w:val="nil"/>
          <w:between w:val="nil"/>
        </w:pBdr>
        <w:spacing w:after="160" w:line="259" w:lineRule="auto"/>
        <w:jc w:val="both"/>
        <w:rPr>
          <w:rFonts w:ascii="Arial" w:eastAsia="Arial" w:hAnsi="Arial" w:cs="Arial"/>
          <w:color w:val="000000"/>
          <w:sz w:val="22"/>
          <w:szCs w:val="22"/>
        </w:rPr>
      </w:pPr>
      <w:r>
        <w:rPr>
          <w:rFonts w:ascii="Arial" w:eastAsia="Arial" w:hAnsi="Arial" w:cs="Arial"/>
          <w:color w:val="000000"/>
          <w:sz w:val="22"/>
          <w:szCs w:val="22"/>
        </w:rPr>
        <w:t>En caso de no tener estos documentos referidos en el municipio, el tema de educación inicial /</w:t>
      </w:r>
      <w:r>
        <w:rPr>
          <w:rFonts w:ascii="Arial" w:eastAsia="Arial" w:hAnsi="Arial" w:cs="Arial"/>
          <w:sz w:val="22"/>
          <w:szCs w:val="22"/>
        </w:rPr>
        <w:t>tránsito</w:t>
      </w:r>
      <w:r>
        <w:rPr>
          <w:rFonts w:ascii="Arial" w:eastAsia="Arial" w:hAnsi="Arial" w:cs="Arial"/>
          <w:color w:val="000000"/>
          <w:sz w:val="22"/>
          <w:szCs w:val="22"/>
        </w:rPr>
        <w:t xml:space="preserve"> armónico, se propone con las entidades municipales la manera de </w:t>
      </w:r>
      <w:r>
        <w:rPr>
          <w:rFonts w:ascii="Arial" w:eastAsia="Arial" w:hAnsi="Arial" w:cs="Arial"/>
          <w:sz w:val="22"/>
          <w:szCs w:val="22"/>
        </w:rPr>
        <w:t>iniciar su</w:t>
      </w:r>
      <w:r>
        <w:rPr>
          <w:rFonts w:ascii="Arial" w:eastAsia="Arial" w:hAnsi="Arial" w:cs="Arial"/>
          <w:color w:val="000000"/>
          <w:sz w:val="22"/>
          <w:szCs w:val="22"/>
        </w:rPr>
        <w:t xml:space="preserve"> construcció</w:t>
      </w:r>
      <w:r>
        <w:rPr>
          <w:rFonts w:ascii="Arial" w:eastAsia="Arial" w:hAnsi="Arial" w:cs="Arial"/>
          <w:color w:val="000000"/>
          <w:sz w:val="22"/>
          <w:szCs w:val="22"/>
        </w:rPr>
        <w:t xml:space="preserve">n. </w:t>
      </w:r>
    </w:p>
    <w:p w14:paraId="5CAE0100" w14:textId="77777777" w:rsidR="00D34A5C" w:rsidRDefault="00240FAA">
      <w:pPr>
        <w:spacing w:after="160" w:line="259" w:lineRule="auto"/>
        <w:jc w:val="both"/>
        <w:rPr>
          <w:rFonts w:ascii="Arial" w:eastAsia="Arial" w:hAnsi="Arial" w:cs="Arial"/>
          <w:b/>
          <w:sz w:val="22"/>
          <w:szCs w:val="22"/>
        </w:rPr>
      </w:pPr>
      <w:r>
        <w:rPr>
          <w:rFonts w:ascii="Arial" w:eastAsia="Arial" w:hAnsi="Arial" w:cs="Arial"/>
          <w:b/>
          <w:sz w:val="22"/>
          <w:szCs w:val="22"/>
        </w:rPr>
        <w:t>ARTICULACION ADMINISTRATIVA</w:t>
      </w:r>
    </w:p>
    <w:p w14:paraId="1A69417B" w14:textId="77777777" w:rsidR="00D34A5C" w:rsidRDefault="00240FAA">
      <w:pPr>
        <w:spacing w:after="160" w:line="259" w:lineRule="auto"/>
        <w:jc w:val="both"/>
        <w:rPr>
          <w:rFonts w:ascii="Arial" w:eastAsia="Arial" w:hAnsi="Arial" w:cs="Arial"/>
          <w:b/>
          <w:sz w:val="22"/>
          <w:szCs w:val="22"/>
        </w:rPr>
      </w:pPr>
      <w:r>
        <w:rPr>
          <w:rFonts w:ascii="Arial" w:eastAsia="Arial" w:hAnsi="Arial" w:cs="Arial"/>
          <w:b/>
          <w:sz w:val="22"/>
          <w:szCs w:val="22"/>
        </w:rPr>
        <w:t>Análisis de oferta:</w:t>
      </w:r>
      <w:r>
        <w:rPr>
          <w:rFonts w:ascii="Arial" w:eastAsia="Arial" w:hAnsi="Arial" w:cs="Arial"/>
          <w:sz w:val="22"/>
          <w:szCs w:val="22"/>
        </w:rPr>
        <w:t xml:space="preserve"> se debe diligenciar la siguiente matriz con la información de número de niños a transitar de las modalidades de educación inicial de todo el municipio (entidades </w:t>
      </w:r>
      <w:r w:rsidR="00BE2C00">
        <w:rPr>
          <w:rFonts w:ascii="Arial" w:eastAsia="Arial" w:hAnsi="Arial" w:cs="Arial"/>
          <w:sz w:val="22"/>
          <w:szCs w:val="22"/>
        </w:rPr>
        <w:t>sean públicos o privados teniendo en cuenta los cupos disponibles para</w:t>
      </w:r>
      <w:r>
        <w:rPr>
          <w:rFonts w:ascii="Arial" w:eastAsia="Arial" w:hAnsi="Arial" w:cs="Arial"/>
          <w:sz w:val="22"/>
          <w:szCs w:val="22"/>
        </w:rPr>
        <w:t xml:space="preserve"> el grado </w:t>
      </w:r>
      <w:r w:rsidR="00BE2C00">
        <w:rPr>
          <w:rFonts w:ascii="Arial" w:eastAsia="Arial" w:hAnsi="Arial" w:cs="Arial"/>
          <w:sz w:val="22"/>
          <w:szCs w:val="22"/>
        </w:rPr>
        <w:t>transición</w:t>
      </w:r>
      <w:r>
        <w:rPr>
          <w:rFonts w:ascii="Arial" w:eastAsia="Arial" w:hAnsi="Arial" w:cs="Arial"/>
          <w:sz w:val="22"/>
          <w:szCs w:val="22"/>
        </w:rPr>
        <w:t xml:space="preserve"> 202</w:t>
      </w:r>
      <w:r w:rsidR="00BE2C00">
        <w:rPr>
          <w:rFonts w:ascii="Arial" w:eastAsia="Arial" w:hAnsi="Arial" w:cs="Arial"/>
          <w:sz w:val="22"/>
          <w:szCs w:val="22"/>
        </w:rPr>
        <w:t>4</w:t>
      </w:r>
      <w:r w:rsidRPr="00BE2C00">
        <w:rPr>
          <w:rFonts w:ascii="Arial" w:eastAsia="Arial" w:hAnsi="Arial" w:cs="Arial"/>
          <w:sz w:val="22"/>
          <w:szCs w:val="22"/>
        </w:rPr>
        <w:t>. Se deben tener en cuenta las niñas y niños a transitar con alguna discapacidad, migrantes y aquellos que no están siendo atendidos por ningún programa</w:t>
      </w:r>
      <w:r w:rsidR="00BE2C00" w:rsidRPr="00BE2C00">
        <w:rPr>
          <w:rFonts w:ascii="Arial" w:eastAsia="Arial" w:hAnsi="Arial" w:cs="Arial"/>
          <w:sz w:val="22"/>
          <w:szCs w:val="22"/>
        </w:rPr>
        <w:t xml:space="preserve"> de educación inicial y</w:t>
      </w:r>
      <w:r w:rsidRPr="00BE2C00">
        <w:rPr>
          <w:rFonts w:ascii="Arial" w:eastAsia="Arial" w:hAnsi="Arial" w:cs="Arial"/>
          <w:sz w:val="22"/>
          <w:szCs w:val="22"/>
        </w:rPr>
        <w:t xml:space="preserve"> realizarán su proceso de tr</w:t>
      </w:r>
      <w:r w:rsidRPr="00BE2C00">
        <w:rPr>
          <w:rFonts w:ascii="Arial" w:eastAsia="Arial" w:hAnsi="Arial" w:cs="Arial"/>
          <w:sz w:val="22"/>
          <w:szCs w:val="22"/>
        </w:rPr>
        <w:t>ánsito</w:t>
      </w:r>
      <w:r w:rsidR="00BE2C00" w:rsidRPr="00BE2C00">
        <w:rPr>
          <w:rFonts w:ascii="Arial" w:eastAsia="Arial" w:hAnsi="Arial" w:cs="Arial"/>
          <w:sz w:val="22"/>
          <w:szCs w:val="22"/>
        </w:rPr>
        <w:t xml:space="preserve"> del entorno hogar al escolar</w:t>
      </w:r>
      <w:r w:rsidRPr="00BE2C00">
        <w:rPr>
          <w:rFonts w:ascii="Arial" w:eastAsia="Arial" w:hAnsi="Arial" w:cs="Arial"/>
          <w:sz w:val="22"/>
          <w:szCs w:val="22"/>
        </w:rPr>
        <w:t>.</w:t>
      </w:r>
    </w:p>
    <w:tbl>
      <w:tblPr>
        <w:tblStyle w:val="a1"/>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5"/>
        <w:gridCol w:w="1417"/>
        <w:gridCol w:w="2835"/>
        <w:gridCol w:w="1872"/>
      </w:tblGrid>
      <w:tr w:rsidR="00D34A5C" w14:paraId="289CC298" w14:textId="77777777">
        <w:trPr>
          <w:trHeight w:val="240"/>
        </w:trPr>
        <w:tc>
          <w:tcPr>
            <w:tcW w:w="4082" w:type="dxa"/>
            <w:gridSpan w:val="2"/>
            <w:shd w:val="clear" w:color="auto" w:fill="8DB3E2"/>
          </w:tcPr>
          <w:p w14:paraId="5301D56A" w14:textId="77777777" w:rsidR="00D34A5C" w:rsidRDefault="00240FAA">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Oferta</w:t>
            </w:r>
          </w:p>
        </w:tc>
        <w:tc>
          <w:tcPr>
            <w:tcW w:w="4707" w:type="dxa"/>
            <w:gridSpan w:val="2"/>
            <w:shd w:val="clear" w:color="auto" w:fill="E5B9B7"/>
          </w:tcPr>
          <w:p w14:paraId="08651329" w14:textId="77777777" w:rsidR="00D34A5C" w:rsidRDefault="00240FAA">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Demanda</w:t>
            </w:r>
          </w:p>
        </w:tc>
      </w:tr>
      <w:tr w:rsidR="00D34A5C" w14:paraId="6DC220EE" w14:textId="77777777">
        <w:tc>
          <w:tcPr>
            <w:tcW w:w="2665" w:type="dxa"/>
          </w:tcPr>
          <w:p w14:paraId="20E20BA0" w14:textId="77777777" w:rsidR="00D34A5C" w:rsidRDefault="00240FAA">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Nombre de las entidades de educación inicial del municipio.</w:t>
            </w:r>
          </w:p>
        </w:tc>
        <w:tc>
          <w:tcPr>
            <w:tcW w:w="1417" w:type="dxa"/>
          </w:tcPr>
          <w:p w14:paraId="1AE4BAC4" w14:textId="77777777" w:rsidR="00D34A5C" w:rsidRDefault="00240FAA">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Número de </w:t>
            </w:r>
            <w:r w:rsidR="00E50B0F">
              <w:rPr>
                <w:rFonts w:ascii="Arial" w:eastAsia="Arial" w:hAnsi="Arial" w:cs="Arial"/>
                <w:b/>
                <w:color w:val="000000"/>
                <w:sz w:val="22"/>
                <w:szCs w:val="22"/>
              </w:rPr>
              <w:t>cupos a</w:t>
            </w:r>
            <w:r>
              <w:rPr>
                <w:rFonts w:ascii="Arial" w:eastAsia="Arial" w:hAnsi="Arial" w:cs="Arial"/>
                <w:b/>
                <w:color w:val="000000"/>
                <w:sz w:val="22"/>
                <w:szCs w:val="22"/>
              </w:rPr>
              <w:t xml:space="preserve"> transitar.</w:t>
            </w:r>
          </w:p>
        </w:tc>
        <w:tc>
          <w:tcPr>
            <w:tcW w:w="2835" w:type="dxa"/>
          </w:tcPr>
          <w:p w14:paraId="53DDA92C" w14:textId="77777777" w:rsidR="00D34A5C" w:rsidRDefault="00240FAA">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Establecimientos educativos del municipio-nombre, dirección/director/rector</w:t>
            </w:r>
          </w:p>
        </w:tc>
        <w:tc>
          <w:tcPr>
            <w:tcW w:w="1872" w:type="dxa"/>
          </w:tcPr>
          <w:p w14:paraId="79AFF11F" w14:textId="77777777" w:rsidR="00D34A5C" w:rsidRDefault="00240FAA">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Número de Cupos disponibles por </w:t>
            </w:r>
            <w:r>
              <w:rPr>
                <w:rFonts w:ascii="Arial" w:eastAsia="Arial" w:hAnsi="Arial" w:cs="Arial"/>
                <w:b/>
                <w:color w:val="000000"/>
                <w:sz w:val="22"/>
                <w:szCs w:val="22"/>
              </w:rPr>
              <w:t>institución</w:t>
            </w:r>
          </w:p>
        </w:tc>
      </w:tr>
      <w:tr w:rsidR="00D34A5C" w14:paraId="778A10A2" w14:textId="77777777">
        <w:tc>
          <w:tcPr>
            <w:tcW w:w="2665" w:type="dxa"/>
          </w:tcPr>
          <w:p w14:paraId="4B762F3D" w14:textId="77777777" w:rsidR="00D34A5C" w:rsidRDefault="00D34A5C">
            <w:pPr>
              <w:pBdr>
                <w:top w:val="nil"/>
                <w:left w:val="nil"/>
                <w:bottom w:val="nil"/>
                <w:right w:val="nil"/>
                <w:between w:val="nil"/>
              </w:pBdr>
              <w:jc w:val="both"/>
              <w:rPr>
                <w:rFonts w:ascii="Arial" w:eastAsia="Arial" w:hAnsi="Arial" w:cs="Arial"/>
                <w:b/>
                <w:color w:val="000000"/>
                <w:sz w:val="22"/>
                <w:szCs w:val="22"/>
              </w:rPr>
            </w:pPr>
          </w:p>
        </w:tc>
        <w:tc>
          <w:tcPr>
            <w:tcW w:w="1417" w:type="dxa"/>
          </w:tcPr>
          <w:p w14:paraId="0FFF1CD7" w14:textId="77777777" w:rsidR="00D34A5C" w:rsidRDefault="00D34A5C">
            <w:pPr>
              <w:pBdr>
                <w:top w:val="nil"/>
                <w:left w:val="nil"/>
                <w:bottom w:val="nil"/>
                <w:right w:val="nil"/>
                <w:between w:val="nil"/>
              </w:pBdr>
              <w:jc w:val="both"/>
              <w:rPr>
                <w:rFonts w:ascii="Arial" w:eastAsia="Arial" w:hAnsi="Arial" w:cs="Arial"/>
                <w:b/>
                <w:color w:val="000000"/>
                <w:sz w:val="22"/>
                <w:szCs w:val="22"/>
              </w:rPr>
            </w:pPr>
          </w:p>
        </w:tc>
        <w:tc>
          <w:tcPr>
            <w:tcW w:w="2835" w:type="dxa"/>
          </w:tcPr>
          <w:p w14:paraId="49022A3D" w14:textId="77777777" w:rsidR="00D34A5C" w:rsidRDefault="00D34A5C">
            <w:pPr>
              <w:pBdr>
                <w:top w:val="nil"/>
                <w:left w:val="nil"/>
                <w:bottom w:val="nil"/>
                <w:right w:val="nil"/>
                <w:between w:val="nil"/>
              </w:pBdr>
              <w:jc w:val="both"/>
              <w:rPr>
                <w:rFonts w:ascii="Arial" w:eastAsia="Arial" w:hAnsi="Arial" w:cs="Arial"/>
                <w:b/>
                <w:color w:val="000000"/>
                <w:sz w:val="22"/>
                <w:szCs w:val="22"/>
              </w:rPr>
            </w:pPr>
          </w:p>
        </w:tc>
        <w:tc>
          <w:tcPr>
            <w:tcW w:w="1872" w:type="dxa"/>
          </w:tcPr>
          <w:p w14:paraId="731B4099" w14:textId="77777777" w:rsidR="00D34A5C" w:rsidRDefault="00D34A5C">
            <w:pPr>
              <w:pBdr>
                <w:top w:val="nil"/>
                <w:left w:val="nil"/>
                <w:bottom w:val="nil"/>
                <w:right w:val="nil"/>
                <w:between w:val="nil"/>
              </w:pBdr>
              <w:jc w:val="both"/>
              <w:rPr>
                <w:rFonts w:ascii="Arial" w:eastAsia="Arial" w:hAnsi="Arial" w:cs="Arial"/>
                <w:b/>
                <w:color w:val="000000"/>
                <w:sz w:val="22"/>
                <w:szCs w:val="22"/>
              </w:rPr>
            </w:pPr>
          </w:p>
        </w:tc>
      </w:tr>
      <w:tr w:rsidR="00D34A5C" w14:paraId="36B0486C" w14:textId="77777777">
        <w:tc>
          <w:tcPr>
            <w:tcW w:w="2665" w:type="dxa"/>
          </w:tcPr>
          <w:p w14:paraId="06AD1C27" w14:textId="77777777" w:rsidR="00D34A5C" w:rsidRDefault="00240FAA">
            <w:pPr>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lastRenderedPageBreak/>
              <w:t>Otros</w:t>
            </w:r>
          </w:p>
        </w:tc>
        <w:tc>
          <w:tcPr>
            <w:tcW w:w="1417" w:type="dxa"/>
          </w:tcPr>
          <w:p w14:paraId="3A1DBD0A" w14:textId="77777777" w:rsidR="00D34A5C" w:rsidRDefault="00D34A5C">
            <w:pPr>
              <w:pBdr>
                <w:top w:val="nil"/>
                <w:left w:val="nil"/>
                <w:bottom w:val="nil"/>
                <w:right w:val="nil"/>
                <w:between w:val="nil"/>
              </w:pBdr>
              <w:jc w:val="center"/>
              <w:rPr>
                <w:rFonts w:ascii="Arial" w:eastAsia="Arial" w:hAnsi="Arial" w:cs="Arial"/>
                <w:b/>
                <w:sz w:val="22"/>
                <w:szCs w:val="22"/>
                <w:shd w:val="clear" w:color="auto" w:fill="1155CC"/>
              </w:rPr>
            </w:pPr>
          </w:p>
        </w:tc>
        <w:tc>
          <w:tcPr>
            <w:tcW w:w="2835" w:type="dxa"/>
          </w:tcPr>
          <w:p w14:paraId="21E9FD4E" w14:textId="77777777" w:rsidR="00D34A5C" w:rsidRDefault="00D34A5C">
            <w:pPr>
              <w:pBdr>
                <w:top w:val="nil"/>
                <w:left w:val="nil"/>
                <w:bottom w:val="nil"/>
                <w:right w:val="nil"/>
                <w:between w:val="nil"/>
              </w:pBdr>
              <w:jc w:val="center"/>
              <w:rPr>
                <w:rFonts w:ascii="Arial" w:eastAsia="Arial" w:hAnsi="Arial" w:cs="Arial"/>
                <w:b/>
                <w:sz w:val="22"/>
                <w:szCs w:val="22"/>
                <w:shd w:val="clear" w:color="auto" w:fill="1155CC"/>
              </w:rPr>
            </w:pPr>
          </w:p>
        </w:tc>
        <w:tc>
          <w:tcPr>
            <w:tcW w:w="1872" w:type="dxa"/>
          </w:tcPr>
          <w:p w14:paraId="28A7568E" w14:textId="77777777" w:rsidR="00D34A5C" w:rsidRDefault="00D34A5C">
            <w:pPr>
              <w:pBdr>
                <w:top w:val="nil"/>
                <w:left w:val="nil"/>
                <w:bottom w:val="nil"/>
                <w:right w:val="nil"/>
                <w:between w:val="nil"/>
              </w:pBdr>
              <w:jc w:val="center"/>
              <w:rPr>
                <w:rFonts w:ascii="Arial" w:eastAsia="Arial" w:hAnsi="Arial" w:cs="Arial"/>
                <w:b/>
                <w:sz w:val="22"/>
                <w:szCs w:val="22"/>
                <w:shd w:val="clear" w:color="auto" w:fill="1155CC"/>
              </w:rPr>
            </w:pPr>
          </w:p>
        </w:tc>
      </w:tr>
      <w:tr w:rsidR="00D34A5C" w14:paraId="3B2C1CA4" w14:textId="77777777">
        <w:tc>
          <w:tcPr>
            <w:tcW w:w="2665" w:type="dxa"/>
          </w:tcPr>
          <w:p w14:paraId="23D731F9" w14:textId="77777777" w:rsidR="00D34A5C" w:rsidRDefault="00240FAA">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sz w:val="22"/>
                <w:szCs w:val="22"/>
              </w:rPr>
              <w:t>Cantidad de Niñas y Niños a transitar con discapacidad</w:t>
            </w:r>
          </w:p>
        </w:tc>
        <w:tc>
          <w:tcPr>
            <w:tcW w:w="1417" w:type="dxa"/>
          </w:tcPr>
          <w:p w14:paraId="11A4F607" w14:textId="77777777" w:rsidR="00D34A5C" w:rsidRDefault="00D34A5C">
            <w:pPr>
              <w:pBdr>
                <w:top w:val="nil"/>
                <w:left w:val="nil"/>
                <w:bottom w:val="nil"/>
                <w:right w:val="nil"/>
                <w:between w:val="nil"/>
              </w:pBdr>
              <w:jc w:val="both"/>
              <w:rPr>
                <w:rFonts w:ascii="Arial" w:eastAsia="Arial" w:hAnsi="Arial" w:cs="Arial"/>
                <w:b/>
                <w:color w:val="000000"/>
                <w:sz w:val="22"/>
                <w:szCs w:val="22"/>
              </w:rPr>
            </w:pPr>
          </w:p>
        </w:tc>
        <w:tc>
          <w:tcPr>
            <w:tcW w:w="2835" w:type="dxa"/>
          </w:tcPr>
          <w:p w14:paraId="007F127C" w14:textId="77777777" w:rsidR="00D34A5C" w:rsidRDefault="00D34A5C">
            <w:pPr>
              <w:pBdr>
                <w:top w:val="nil"/>
                <w:left w:val="nil"/>
                <w:bottom w:val="nil"/>
                <w:right w:val="nil"/>
                <w:between w:val="nil"/>
              </w:pBdr>
              <w:jc w:val="both"/>
              <w:rPr>
                <w:rFonts w:ascii="Arial" w:eastAsia="Arial" w:hAnsi="Arial" w:cs="Arial"/>
                <w:b/>
                <w:color w:val="000000"/>
                <w:sz w:val="22"/>
                <w:szCs w:val="22"/>
              </w:rPr>
            </w:pPr>
          </w:p>
        </w:tc>
        <w:tc>
          <w:tcPr>
            <w:tcW w:w="1872" w:type="dxa"/>
          </w:tcPr>
          <w:p w14:paraId="25F4CB68" w14:textId="77777777" w:rsidR="00D34A5C" w:rsidRDefault="00D34A5C">
            <w:pPr>
              <w:pBdr>
                <w:top w:val="nil"/>
                <w:left w:val="nil"/>
                <w:bottom w:val="nil"/>
                <w:right w:val="nil"/>
                <w:between w:val="nil"/>
              </w:pBdr>
              <w:jc w:val="both"/>
              <w:rPr>
                <w:rFonts w:ascii="Arial" w:eastAsia="Arial" w:hAnsi="Arial" w:cs="Arial"/>
                <w:b/>
                <w:color w:val="000000"/>
                <w:sz w:val="22"/>
                <w:szCs w:val="22"/>
              </w:rPr>
            </w:pPr>
          </w:p>
        </w:tc>
      </w:tr>
      <w:tr w:rsidR="00D34A5C" w14:paraId="7E8103A4" w14:textId="77777777">
        <w:tc>
          <w:tcPr>
            <w:tcW w:w="2665" w:type="dxa"/>
          </w:tcPr>
          <w:p w14:paraId="265385FA" w14:textId="77777777" w:rsidR="00D34A5C" w:rsidRDefault="00240FAA">
            <w:pPr>
              <w:pBdr>
                <w:top w:val="nil"/>
                <w:left w:val="nil"/>
                <w:bottom w:val="nil"/>
                <w:right w:val="nil"/>
                <w:between w:val="nil"/>
              </w:pBdr>
              <w:jc w:val="both"/>
              <w:rPr>
                <w:rFonts w:ascii="Arial" w:eastAsia="Arial" w:hAnsi="Arial" w:cs="Arial"/>
                <w:b/>
                <w:sz w:val="22"/>
                <w:szCs w:val="22"/>
              </w:rPr>
            </w:pPr>
            <w:r>
              <w:rPr>
                <w:rFonts w:ascii="Arial" w:eastAsia="Arial" w:hAnsi="Arial" w:cs="Arial"/>
                <w:b/>
                <w:sz w:val="22"/>
                <w:szCs w:val="22"/>
              </w:rPr>
              <w:t>Cantidad de Niñas y Niños a transitar migrantes</w:t>
            </w:r>
          </w:p>
        </w:tc>
        <w:tc>
          <w:tcPr>
            <w:tcW w:w="1417" w:type="dxa"/>
          </w:tcPr>
          <w:p w14:paraId="6D478110" w14:textId="77777777" w:rsidR="00D34A5C" w:rsidRDefault="00D34A5C">
            <w:pPr>
              <w:pBdr>
                <w:top w:val="nil"/>
                <w:left w:val="nil"/>
                <w:bottom w:val="nil"/>
                <w:right w:val="nil"/>
                <w:between w:val="nil"/>
              </w:pBdr>
              <w:jc w:val="both"/>
              <w:rPr>
                <w:rFonts w:ascii="Arial" w:eastAsia="Arial" w:hAnsi="Arial" w:cs="Arial"/>
                <w:b/>
                <w:color w:val="000000"/>
                <w:sz w:val="22"/>
                <w:szCs w:val="22"/>
              </w:rPr>
            </w:pPr>
          </w:p>
        </w:tc>
        <w:tc>
          <w:tcPr>
            <w:tcW w:w="2835" w:type="dxa"/>
          </w:tcPr>
          <w:p w14:paraId="6B2F3A52" w14:textId="77777777" w:rsidR="00D34A5C" w:rsidRDefault="00D34A5C">
            <w:pPr>
              <w:pBdr>
                <w:top w:val="nil"/>
                <w:left w:val="nil"/>
                <w:bottom w:val="nil"/>
                <w:right w:val="nil"/>
                <w:between w:val="nil"/>
              </w:pBdr>
              <w:jc w:val="both"/>
              <w:rPr>
                <w:rFonts w:ascii="Arial" w:eastAsia="Arial" w:hAnsi="Arial" w:cs="Arial"/>
                <w:b/>
                <w:color w:val="000000"/>
                <w:sz w:val="22"/>
                <w:szCs w:val="22"/>
              </w:rPr>
            </w:pPr>
          </w:p>
        </w:tc>
        <w:tc>
          <w:tcPr>
            <w:tcW w:w="1872" w:type="dxa"/>
          </w:tcPr>
          <w:p w14:paraId="0DDD5135" w14:textId="77777777" w:rsidR="00D34A5C" w:rsidRDefault="00D34A5C">
            <w:pPr>
              <w:pBdr>
                <w:top w:val="nil"/>
                <w:left w:val="nil"/>
                <w:bottom w:val="nil"/>
                <w:right w:val="nil"/>
                <w:between w:val="nil"/>
              </w:pBdr>
              <w:jc w:val="both"/>
              <w:rPr>
                <w:rFonts w:ascii="Arial" w:eastAsia="Arial" w:hAnsi="Arial" w:cs="Arial"/>
                <w:b/>
                <w:color w:val="000000"/>
                <w:sz w:val="22"/>
                <w:szCs w:val="22"/>
              </w:rPr>
            </w:pPr>
          </w:p>
        </w:tc>
      </w:tr>
      <w:tr w:rsidR="00D34A5C" w14:paraId="2778311F" w14:textId="77777777">
        <w:tc>
          <w:tcPr>
            <w:tcW w:w="2665" w:type="dxa"/>
          </w:tcPr>
          <w:p w14:paraId="36759CEB" w14:textId="77777777" w:rsidR="00D34A5C" w:rsidRDefault="00240FAA">
            <w:pPr>
              <w:pBdr>
                <w:top w:val="nil"/>
                <w:left w:val="nil"/>
                <w:bottom w:val="nil"/>
                <w:right w:val="nil"/>
                <w:between w:val="nil"/>
              </w:pBdr>
              <w:jc w:val="both"/>
              <w:rPr>
                <w:rFonts w:ascii="Arial" w:eastAsia="Arial" w:hAnsi="Arial" w:cs="Arial"/>
                <w:b/>
                <w:sz w:val="22"/>
                <w:szCs w:val="22"/>
              </w:rPr>
            </w:pPr>
            <w:r>
              <w:rPr>
                <w:rFonts w:ascii="Arial" w:eastAsia="Arial" w:hAnsi="Arial" w:cs="Arial"/>
                <w:b/>
                <w:sz w:val="22"/>
                <w:szCs w:val="22"/>
              </w:rPr>
              <w:t xml:space="preserve">Cantidad de Niñas y Niños a transitar que </w:t>
            </w:r>
            <w:r w:rsidR="00B04F8C">
              <w:rPr>
                <w:rFonts w:ascii="Arial" w:eastAsia="Arial" w:hAnsi="Arial" w:cs="Arial"/>
                <w:b/>
                <w:sz w:val="22"/>
                <w:szCs w:val="22"/>
              </w:rPr>
              <w:t>no se</w:t>
            </w:r>
            <w:r>
              <w:rPr>
                <w:rFonts w:ascii="Arial" w:eastAsia="Arial" w:hAnsi="Arial" w:cs="Arial"/>
                <w:b/>
                <w:sz w:val="22"/>
                <w:szCs w:val="22"/>
              </w:rPr>
              <w:t xml:space="preserve"> encuentran en ninguna modalidad de atención</w:t>
            </w:r>
          </w:p>
        </w:tc>
        <w:tc>
          <w:tcPr>
            <w:tcW w:w="1417" w:type="dxa"/>
          </w:tcPr>
          <w:p w14:paraId="5911C467" w14:textId="77777777" w:rsidR="00D34A5C" w:rsidRDefault="00D34A5C">
            <w:pPr>
              <w:pBdr>
                <w:top w:val="nil"/>
                <w:left w:val="nil"/>
                <w:bottom w:val="nil"/>
                <w:right w:val="nil"/>
                <w:between w:val="nil"/>
              </w:pBdr>
              <w:jc w:val="both"/>
              <w:rPr>
                <w:rFonts w:ascii="Arial" w:eastAsia="Arial" w:hAnsi="Arial" w:cs="Arial"/>
                <w:b/>
                <w:color w:val="000000"/>
                <w:sz w:val="22"/>
                <w:szCs w:val="22"/>
              </w:rPr>
            </w:pPr>
          </w:p>
        </w:tc>
        <w:tc>
          <w:tcPr>
            <w:tcW w:w="2835" w:type="dxa"/>
          </w:tcPr>
          <w:p w14:paraId="19A885E0" w14:textId="77777777" w:rsidR="00D34A5C" w:rsidRDefault="00D34A5C">
            <w:pPr>
              <w:pBdr>
                <w:top w:val="nil"/>
                <w:left w:val="nil"/>
                <w:bottom w:val="nil"/>
                <w:right w:val="nil"/>
                <w:between w:val="nil"/>
              </w:pBdr>
              <w:jc w:val="both"/>
              <w:rPr>
                <w:rFonts w:ascii="Arial" w:eastAsia="Arial" w:hAnsi="Arial" w:cs="Arial"/>
                <w:b/>
                <w:color w:val="000000"/>
                <w:sz w:val="22"/>
                <w:szCs w:val="22"/>
              </w:rPr>
            </w:pPr>
          </w:p>
        </w:tc>
        <w:tc>
          <w:tcPr>
            <w:tcW w:w="1872" w:type="dxa"/>
          </w:tcPr>
          <w:p w14:paraId="7124AFC6" w14:textId="77777777" w:rsidR="00D34A5C" w:rsidRDefault="00D34A5C">
            <w:pPr>
              <w:pBdr>
                <w:top w:val="nil"/>
                <w:left w:val="nil"/>
                <w:bottom w:val="nil"/>
                <w:right w:val="nil"/>
                <w:between w:val="nil"/>
              </w:pBdr>
              <w:jc w:val="both"/>
              <w:rPr>
                <w:rFonts w:ascii="Arial" w:eastAsia="Arial" w:hAnsi="Arial" w:cs="Arial"/>
                <w:b/>
                <w:color w:val="000000"/>
                <w:sz w:val="22"/>
                <w:szCs w:val="22"/>
              </w:rPr>
            </w:pPr>
          </w:p>
        </w:tc>
      </w:tr>
      <w:tr w:rsidR="00D34A5C" w14:paraId="5E747FFA" w14:textId="77777777">
        <w:tc>
          <w:tcPr>
            <w:tcW w:w="2665" w:type="dxa"/>
          </w:tcPr>
          <w:p w14:paraId="49014535" w14:textId="77777777" w:rsidR="00D34A5C" w:rsidRDefault="00240FAA">
            <w:pPr>
              <w:pBdr>
                <w:top w:val="nil"/>
                <w:left w:val="nil"/>
                <w:bottom w:val="nil"/>
                <w:right w:val="nil"/>
                <w:between w:val="nil"/>
              </w:pBdr>
              <w:jc w:val="both"/>
              <w:rPr>
                <w:rFonts w:ascii="Arial" w:eastAsia="Arial" w:hAnsi="Arial" w:cs="Arial"/>
                <w:b/>
                <w:sz w:val="22"/>
                <w:szCs w:val="22"/>
              </w:rPr>
            </w:pPr>
            <w:r>
              <w:rPr>
                <w:rFonts w:ascii="Arial" w:eastAsia="Arial" w:hAnsi="Arial" w:cs="Arial"/>
                <w:b/>
                <w:sz w:val="22"/>
                <w:szCs w:val="22"/>
              </w:rPr>
              <w:t xml:space="preserve">Cantidad de Niñas y </w:t>
            </w:r>
            <w:r>
              <w:rPr>
                <w:rFonts w:ascii="Arial" w:eastAsia="Arial" w:hAnsi="Arial" w:cs="Arial"/>
                <w:b/>
                <w:sz w:val="22"/>
                <w:szCs w:val="22"/>
              </w:rPr>
              <w:t>Niños a transitar de instituciones privadas</w:t>
            </w:r>
          </w:p>
        </w:tc>
        <w:tc>
          <w:tcPr>
            <w:tcW w:w="1417" w:type="dxa"/>
          </w:tcPr>
          <w:p w14:paraId="50C8DF04" w14:textId="77777777" w:rsidR="00D34A5C" w:rsidRDefault="00D34A5C">
            <w:pPr>
              <w:pBdr>
                <w:top w:val="nil"/>
                <w:left w:val="nil"/>
                <w:bottom w:val="nil"/>
                <w:right w:val="nil"/>
                <w:between w:val="nil"/>
              </w:pBdr>
              <w:jc w:val="both"/>
              <w:rPr>
                <w:rFonts w:ascii="Arial" w:eastAsia="Arial" w:hAnsi="Arial" w:cs="Arial"/>
                <w:b/>
                <w:color w:val="000000"/>
                <w:sz w:val="22"/>
                <w:szCs w:val="22"/>
              </w:rPr>
            </w:pPr>
          </w:p>
        </w:tc>
        <w:tc>
          <w:tcPr>
            <w:tcW w:w="2835" w:type="dxa"/>
          </w:tcPr>
          <w:p w14:paraId="45207159" w14:textId="77777777" w:rsidR="00D34A5C" w:rsidRDefault="00D34A5C">
            <w:pPr>
              <w:pBdr>
                <w:top w:val="nil"/>
                <w:left w:val="nil"/>
                <w:bottom w:val="nil"/>
                <w:right w:val="nil"/>
                <w:between w:val="nil"/>
              </w:pBdr>
              <w:jc w:val="both"/>
              <w:rPr>
                <w:rFonts w:ascii="Arial" w:eastAsia="Arial" w:hAnsi="Arial" w:cs="Arial"/>
                <w:b/>
                <w:color w:val="000000"/>
                <w:sz w:val="22"/>
                <w:szCs w:val="22"/>
              </w:rPr>
            </w:pPr>
          </w:p>
        </w:tc>
        <w:tc>
          <w:tcPr>
            <w:tcW w:w="1872" w:type="dxa"/>
          </w:tcPr>
          <w:p w14:paraId="08A93575" w14:textId="77777777" w:rsidR="00D34A5C" w:rsidRDefault="00D34A5C">
            <w:pPr>
              <w:pBdr>
                <w:top w:val="nil"/>
                <w:left w:val="nil"/>
                <w:bottom w:val="nil"/>
                <w:right w:val="nil"/>
                <w:between w:val="nil"/>
              </w:pBdr>
              <w:jc w:val="both"/>
              <w:rPr>
                <w:rFonts w:ascii="Arial" w:eastAsia="Arial" w:hAnsi="Arial" w:cs="Arial"/>
                <w:b/>
                <w:color w:val="000000"/>
                <w:sz w:val="22"/>
                <w:szCs w:val="22"/>
              </w:rPr>
            </w:pPr>
          </w:p>
        </w:tc>
      </w:tr>
    </w:tbl>
    <w:p w14:paraId="365E75AF" w14:textId="77777777" w:rsidR="00D34A5C" w:rsidRDefault="00D34A5C">
      <w:pPr>
        <w:spacing w:after="160" w:line="259" w:lineRule="auto"/>
        <w:jc w:val="both"/>
        <w:rPr>
          <w:rFonts w:ascii="Arial" w:eastAsia="Arial" w:hAnsi="Arial" w:cs="Arial"/>
          <w:b/>
          <w:sz w:val="22"/>
          <w:szCs w:val="22"/>
        </w:rPr>
      </w:pPr>
    </w:p>
    <w:p w14:paraId="60D58893" w14:textId="77777777" w:rsidR="00D34A5C" w:rsidRDefault="00240FAA">
      <w:pPr>
        <w:spacing w:after="160" w:line="259" w:lineRule="auto"/>
        <w:jc w:val="both"/>
        <w:rPr>
          <w:rFonts w:ascii="Arial" w:eastAsia="Arial" w:hAnsi="Arial" w:cs="Arial"/>
          <w:sz w:val="22"/>
          <w:szCs w:val="22"/>
        </w:rPr>
      </w:pPr>
      <w:r>
        <w:rPr>
          <w:rFonts w:ascii="Arial" w:eastAsia="Arial" w:hAnsi="Arial" w:cs="Arial"/>
          <w:b/>
          <w:sz w:val="22"/>
          <w:szCs w:val="22"/>
        </w:rPr>
        <w:t>Asignación de cupos:</w:t>
      </w:r>
      <w:r>
        <w:rPr>
          <w:rFonts w:ascii="Arial" w:eastAsia="Arial" w:hAnsi="Arial" w:cs="Arial"/>
          <w:sz w:val="22"/>
          <w:szCs w:val="22"/>
        </w:rPr>
        <w:t xml:space="preserve"> Desde la secretaría de Educación Departamental se debe entregar </w:t>
      </w:r>
      <w:r w:rsidR="00B04F8C">
        <w:rPr>
          <w:rFonts w:ascii="Arial" w:eastAsia="Arial" w:hAnsi="Arial" w:cs="Arial"/>
          <w:sz w:val="22"/>
          <w:szCs w:val="22"/>
        </w:rPr>
        <w:t>información a</w:t>
      </w:r>
      <w:r>
        <w:rPr>
          <w:rFonts w:ascii="Arial" w:eastAsia="Arial" w:hAnsi="Arial" w:cs="Arial"/>
          <w:sz w:val="22"/>
          <w:szCs w:val="22"/>
        </w:rPr>
        <w:t xml:space="preserve"> cada municipio donde se establecen las fechas de todo el proceso durante el año.  Cada municipio organiza su cronograma y lo presenta a la comunidad educativa. </w:t>
      </w:r>
    </w:p>
    <w:p w14:paraId="7AE54C9C" w14:textId="77777777" w:rsidR="00604B61" w:rsidRDefault="00240FAA">
      <w:pPr>
        <w:spacing w:after="160" w:line="259" w:lineRule="auto"/>
        <w:jc w:val="both"/>
        <w:rPr>
          <w:rFonts w:ascii="Arial" w:eastAsia="Arial" w:hAnsi="Arial" w:cs="Arial"/>
          <w:sz w:val="22"/>
          <w:szCs w:val="22"/>
        </w:rPr>
      </w:pPr>
      <w:r>
        <w:rPr>
          <w:rFonts w:ascii="Arial" w:eastAsia="Arial" w:hAnsi="Arial" w:cs="Arial"/>
          <w:b/>
          <w:sz w:val="22"/>
          <w:szCs w:val="22"/>
        </w:rPr>
        <w:t xml:space="preserve">Matrículas y formatos de entrega: </w:t>
      </w:r>
      <w:r w:rsidR="00604B61">
        <w:rPr>
          <w:rFonts w:ascii="Arial" w:eastAsia="Arial" w:hAnsi="Arial" w:cs="Arial"/>
          <w:sz w:val="22"/>
          <w:szCs w:val="22"/>
        </w:rPr>
        <w:t>D</w:t>
      </w:r>
      <w:r>
        <w:rPr>
          <w:rFonts w:ascii="Arial" w:eastAsia="Arial" w:hAnsi="Arial" w:cs="Arial"/>
          <w:sz w:val="22"/>
          <w:szCs w:val="22"/>
        </w:rPr>
        <w:t>escribir la fecha, requisitos y documentos establecidos des</w:t>
      </w:r>
      <w:r>
        <w:rPr>
          <w:rFonts w:ascii="Arial" w:eastAsia="Arial" w:hAnsi="Arial" w:cs="Arial"/>
          <w:sz w:val="22"/>
          <w:szCs w:val="22"/>
        </w:rPr>
        <w:t xml:space="preserve">de la secretaría de educación y definido por cada municipio, para este </w:t>
      </w:r>
      <w:r w:rsidR="00604B61">
        <w:rPr>
          <w:rFonts w:ascii="Arial" w:eastAsia="Arial" w:hAnsi="Arial" w:cs="Arial"/>
          <w:sz w:val="22"/>
          <w:szCs w:val="22"/>
        </w:rPr>
        <w:t>proceso,</w:t>
      </w:r>
      <w:r>
        <w:rPr>
          <w:rFonts w:ascii="Arial" w:eastAsia="Arial" w:hAnsi="Arial" w:cs="Arial"/>
          <w:sz w:val="22"/>
          <w:szCs w:val="22"/>
        </w:rPr>
        <w:t xml:space="preserve"> además, el formato de entrega </w:t>
      </w:r>
      <w:r w:rsidR="00CA06CC">
        <w:rPr>
          <w:rFonts w:ascii="Arial" w:eastAsia="Arial" w:hAnsi="Arial" w:cs="Arial"/>
          <w:sz w:val="22"/>
          <w:szCs w:val="22"/>
        </w:rPr>
        <w:t>pedagógica con</w:t>
      </w:r>
      <w:r>
        <w:rPr>
          <w:rFonts w:ascii="Arial" w:eastAsia="Arial" w:hAnsi="Arial" w:cs="Arial"/>
          <w:sz w:val="22"/>
          <w:szCs w:val="22"/>
        </w:rPr>
        <w:t xml:space="preserve"> la información suministrada</w:t>
      </w:r>
      <w:r w:rsidR="00604B61">
        <w:rPr>
          <w:rFonts w:ascii="Arial" w:eastAsia="Arial" w:hAnsi="Arial" w:cs="Arial"/>
          <w:sz w:val="22"/>
          <w:szCs w:val="22"/>
        </w:rPr>
        <w:t xml:space="preserve"> recolectada por los agentes educativos a través de los encuentros grupales y familiares,  </w:t>
      </w:r>
    </w:p>
    <w:p w14:paraId="49B8FB60" w14:textId="77777777" w:rsidR="00D34A5C" w:rsidRPr="00604B61" w:rsidRDefault="00604B61">
      <w:pPr>
        <w:spacing w:after="160" w:line="259" w:lineRule="auto"/>
        <w:jc w:val="both"/>
        <w:rPr>
          <w:rFonts w:ascii="Arial" w:eastAsia="Arial" w:hAnsi="Arial" w:cs="Arial"/>
          <w:sz w:val="22"/>
          <w:szCs w:val="22"/>
        </w:rPr>
      </w:pPr>
      <w:r w:rsidRPr="00604B61">
        <w:rPr>
          <w:rFonts w:ascii="Arial" w:eastAsia="Arial" w:hAnsi="Arial" w:cs="Arial"/>
          <w:sz w:val="22"/>
          <w:szCs w:val="22"/>
        </w:rPr>
        <w:t>Es muy importante que los datos suministrados sean verídicos y se cuente al menos con dos números telefónicos de forma que se pueda contactar fácilmente a las familias</w:t>
      </w:r>
    </w:p>
    <w:p w14:paraId="589071B5" w14:textId="77777777" w:rsidR="00D34A5C" w:rsidRDefault="00D34A5C">
      <w:pPr>
        <w:spacing w:after="160" w:line="259" w:lineRule="auto"/>
        <w:jc w:val="both"/>
        <w:rPr>
          <w:rFonts w:ascii="Arial" w:eastAsia="Arial" w:hAnsi="Arial" w:cs="Arial"/>
          <w:sz w:val="22"/>
          <w:szCs w:val="22"/>
          <w:highlight w:val="cyan"/>
        </w:rPr>
      </w:pPr>
    </w:p>
    <w:p w14:paraId="386712CF" w14:textId="77777777" w:rsidR="00D34A5C" w:rsidRDefault="00240FAA">
      <w:pPr>
        <w:shd w:val="clear" w:color="auto" w:fill="FFFFFF"/>
        <w:spacing w:after="160"/>
        <w:jc w:val="both"/>
        <w:rPr>
          <w:rFonts w:ascii="Arial" w:eastAsia="Arial" w:hAnsi="Arial" w:cs="Arial"/>
          <w:b/>
          <w:sz w:val="22"/>
          <w:szCs w:val="22"/>
        </w:rPr>
      </w:pPr>
      <w:r>
        <w:rPr>
          <w:rFonts w:ascii="Arial" w:eastAsia="Arial" w:hAnsi="Arial" w:cs="Arial"/>
          <w:b/>
          <w:sz w:val="22"/>
          <w:szCs w:val="22"/>
        </w:rPr>
        <w:t>Mesa Municipal de Tránsito Armónico como Espacio de articulación en los territorios</w:t>
      </w:r>
    </w:p>
    <w:p w14:paraId="654951CF" w14:textId="77777777" w:rsidR="00D34A5C" w:rsidRDefault="00240FAA">
      <w:pPr>
        <w:ind w:hanging="2"/>
        <w:jc w:val="both"/>
        <w:rPr>
          <w:rFonts w:ascii="Arial" w:eastAsia="Arial" w:hAnsi="Arial" w:cs="Arial"/>
          <w:sz w:val="22"/>
          <w:szCs w:val="22"/>
        </w:rPr>
      </w:pPr>
      <w:r>
        <w:rPr>
          <w:rFonts w:ascii="Arial" w:eastAsia="Arial" w:hAnsi="Arial" w:cs="Arial"/>
          <w:sz w:val="22"/>
          <w:szCs w:val="22"/>
        </w:rPr>
        <w:t>Las Secretarías</w:t>
      </w:r>
      <w:r>
        <w:rPr>
          <w:rFonts w:ascii="Arial" w:eastAsia="Arial" w:hAnsi="Arial" w:cs="Arial"/>
          <w:sz w:val="22"/>
          <w:szCs w:val="22"/>
        </w:rPr>
        <w:t xml:space="preserve"> de Educación Municipales (no certificadas) son las entidades llamadas a convocar y liderar la mesa municipal de tránsito armónico, ya que son el eje articulador de todos los temas educativos en su territorio. Este liderazgo se debe fortalecer con el traba</w:t>
      </w:r>
      <w:r>
        <w:rPr>
          <w:rFonts w:ascii="Arial" w:eastAsia="Arial" w:hAnsi="Arial" w:cs="Arial"/>
          <w:sz w:val="22"/>
          <w:szCs w:val="22"/>
        </w:rPr>
        <w:t>jo de profesionales de diferentes entidades que hacen parte de la estrategia y que busca el mejoramiento de la calidad de la atención integral de los niños y niñas, desde una mirada inclusiva, con herramientas, metodologías y estrategias de trabajo adaptad</w:t>
      </w:r>
      <w:r>
        <w:rPr>
          <w:rFonts w:ascii="Arial" w:eastAsia="Arial" w:hAnsi="Arial" w:cs="Arial"/>
          <w:sz w:val="22"/>
          <w:szCs w:val="22"/>
        </w:rPr>
        <w:t>as a su contexto. Se sugiere que las 3 sesiones de la mesa municipal de tránsito armónico que se desarrollan durante el 202</w:t>
      </w:r>
      <w:r w:rsidR="00CA06CC">
        <w:rPr>
          <w:rFonts w:ascii="Arial" w:eastAsia="Arial" w:hAnsi="Arial" w:cs="Arial"/>
          <w:sz w:val="22"/>
          <w:szCs w:val="22"/>
        </w:rPr>
        <w:t>3</w:t>
      </w:r>
      <w:r>
        <w:rPr>
          <w:rFonts w:ascii="Arial" w:eastAsia="Arial" w:hAnsi="Arial" w:cs="Arial"/>
          <w:sz w:val="22"/>
          <w:szCs w:val="22"/>
        </w:rPr>
        <w:t xml:space="preserve"> </w:t>
      </w:r>
      <w:r>
        <w:rPr>
          <w:rFonts w:ascii="Arial" w:eastAsia="Arial" w:hAnsi="Arial" w:cs="Arial"/>
          <w:sz w:val="22"/>
          <w:szCs w:val="22"/>
          <w:u w:val="single"/>
        </w:rPr>
        <w:t>no estén</w:t>
      </w:r>
      <w:r>
        <w:rPr>
          <w:rFonts w:ascii="Arial" w:eastAsia="Arial" w:hAnsi="Arial" w:cs="Arial"/>
          <w:sz w:val="22"/>
          <w:szCs w:val="22"/>
        </w:rPr>
        <w:t xml:space="preserve"> inmersas en otras mesas o comités de infancia. </w:t>
      </w:r>
    </w:p>
    <w:p w14:paraId="48D45E65" w14:textId="77777777" w:rsidR="00CA06CC" w:rsidRDefault="00CA06CC">
      <w:pPr>
        <w:ind w:hanging="2"/>
        <w:jc w:val="both"/>
        <w:rPr>
          <w:rFonts w:ascii="Arial" w:eastAsia="Arial" w:hAnsi="Arial" w:cs="Arial"/>
          <w:sz w:val="22"/>
          <w:szCs w:val="22"/>
        </w:rPr>
      </w:pPr>
    </w:p>
    <w:p w14:paraId="16362D9F" w14:textId="77777777" w:rsidR="00CA06CC" w:rsidRDefault="00CA06CC">
      <w:pPr>
        <w:ind w:hanging="2"/>
        <w:jc w:val="both"/>
        <w:rPr>
          <w:rFonts w:ascii="Arial" w:eastAsia="Arial" w:hAnsi="Arial" w:cs="Arial"/>
          <w:sz w:val="22"/>
          <w:szCs w:val="22"/>
        </w:rPr>
      </w:pPr>
      <w:r>
        <w:rPr>
          <w:rFonts w:ascii="Arial" w:eastAsia="Arial" w:hAnsi="Arial" w:cs="Arial"/>
          <w:sz w:val="22"/>
          <w:szCs w:val="22"/>
        </w:rPr>
        <w:t xml:space="preserve">La mesa de transito armónico se conforma con la participación activa de la secretaría de educación como líder municipal del proceso, el </w:t>
      </w:r>
      <w:r w:rsidR="00604B61">
        <w:rPr>
          <w:rFonts w:ascii="Arial" w:eastAsia="Arial" w:hAnsi="Arial" w:cs="Arial"/>
          <w:sz w:val="22"/>
          <w:szCs w:val="22"/>
        </w:rPr>
        <w:t>R</w:t>
      </w:r>
      <w:r>
        <w:rPr>
          <w:rFonts w:ascii="Arial" w:eastAsia="Arial" w:hAnsi="Arial" w:cs="Arial"/>
          <w:sz w:val="22"/>
          <w:szCs w:val="22"/>
        </w:rPr>
        <w:t xml:space="preserve">eferente del </w:t>
      </w:r>
      <w:r w:rsidR="00604B61">
        <w:rPr>
          <w:rFonts w:ascii="Arial" w:eastAsia="Arial" w:hAnsi="Arial" w:cs="Arial"/>
          <w:sz w:val="22"/>
          <w:szCs w:val="22"/>
        </w:rPr>
        <w:t>S</w:t>
      </w:r>
      <w:r>
        <w:rPr>
          <w:rFonts w:ascii="Arial" w:eastAsia="Arial" w:hAnsi="Arial" w:cs="Arial"/>
          <w:sz w:val="22"/>
          <w:szCs w:val="22"/>
        </w:rPr>
        <w:t xml:space="preserve">istema </w:t>
      </w:r>
      <w:r w:rsidR="00604B61">
        <w:rPr>
          <w:rFonts w:ascii="Arial" w:eastAsia="Arial" w:hAnsi="Arial" w:cs="Arial"/>
          <w:sz w:val="22"/>
          <w:szCs w:val="22"/>
        </w:rPr>
        <w:t>N</w:t>
      </w:r>
      <w:r>
        <w:rPr>
          <w:rFonts w:ascii="Arial" w:eastAsia="Arial" w:hAnsi="Arial" w:cs="Arial"/>
          <w:sz w:val="22"/>
          <w:szCs w:val="22"/>
        </w:rPr>
        <w:t xml:space="preserve">acional de Bienestar Familiar SNBF, representante de la prosperidad social, los rectores de las instituciones educativas, los coordinadores de los programas de educación inicial. Se sugiere convocar la participación de padres de familias de las niñas y niños que transitan en la vigencia. </w:t>
      </w:r>
    </w:p>
    <w:p w14:paraId="3780F9F0" w14:textId="77777777" w:rsidR="00D34A5C" w:rsidRDefault="00D34A5C">
      <w:pPr>
        <w:ind w:hanging="2"/>
        <w:jc w:val="both"/>
        <w:rPr>
          <w:rFonts w:ascii="Arial" w:eastAsia="Arial" w:hAnsi="Arial" w:cs="Arial"/>
          <w:sz w:val="22"/>
          <w:szCs w:val="22"/>
        </w:rPr>
      </w:pPr>
    </w:p>
    <w:p w14:paraId="6A014979" w14:textId="77777777" w:rsidR="00D34A5C" w:rsidRDefault="00D34A5C">
      <w:pPr>
        <w:spacing w:after="160" w:line="259" w:lineRule="auto"/>
        <w:jc w:val="both"/>
        <w:rPr>
          <w:rFonts w:ascii="Arial" w:eastAsia="Arial" w:hAnsi="Arial" w:cs="Arial"/>
          <w:b/>
          <w:sz w:val="22"/>
          <w:szCs w:val="22"/>
        </w:rPr>
      </w:pPr>
    </w:p>
    <w:tbl>
      <w:tblPr>
        <w:tblStyle w:val="a2"/>
        <w:tblW w:w="85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2760"/>
        <w:gridCol w:w="4095"/>
      </w:tblGrid>
      <w:tr w:rsidR="00D34A5C" w14:paraId="0A647B11" w14:textId="77777777">
        <w:trPr>
          <w:trHeight w:val="1161"/>
        </w:trPr>
        <w:tc>
          <w:tcPr>
            <w:tcW w:w="4455" w:type="dxa"/>
            <w:gridSpan w:val="2"/>
            <w:shd w:val="clear" w:color="auto" w:fill="8DB3E2"/>
          </w:tcPr>
          <w:p w14:paraId="4E6C8644" w14:textId="77777777" w:rsidR="00D34A5C" w:rsidRDefault="00240FAA">
            <w:pPr>
              <w:jc w:val="center"/>
              <w:rPr>
                <w:rFonts w:ascii="Arial" w:eastAsia="Arial" w:hAnsi="Arial" w:cs="Arial"/>
                <w:b/>
                <w:sz w:val="22"/>
                <w:szCs w:val="22"/>
              </w:rPr>
            </w:pPr>
            <w:r>
              <w:rPr>
                <w:rFonts w:ascii="Arial" w:eastAsia="Arial" w:hAnsi="Arial" w:cs="Arial"/>
                <w:b/>
                <w:sz w:val="22"/>
                <w:szCs w:val="22"/>
              </w:rPr>
              <w:t>El municipio cuenta con mesa de tránsito activa</w:t>
            </w:r>
          </w:p>
        </w:tc>
        <w:tc>
          <w:tcPr>
            <w:tcW w:w="4095" w:type="dxa"/>
            <w:shd w:val="clear" w:color="auto" w:fill="E5B9B7"/>
          </w:tcPr>
          <w:p w14:paraId="3467BA57" w14:textId="77777777" w:rsidR="00D34A5C" w:rsidRDefault="00240FAA">
            <w:pPr>
              <w:jc w:val="center"/>
              <w:rPr>
                <w:rFonts w:ascii="Arial" w:eastAsia="Arial" w:hAnsi="Arial" w:cs="Arial"/>
                <w:b/>
                <w:sz w:val="22"/>
                <w:szCs w:val="22"/>
              </w:rPr>
            </w:pPr>
            <w:r>
              <w:rPr>
                <w:rFonts w:ascii="Arial" w:eastAsia="Arial" w:hAnsi="Arial" w:cs="Arial"/>
                <w:b/>
                <w:sz w:val="22"/>
                <w:szCs w:val="22"/>
              </w:rPr>
              <w:t>Número de sesiones realizadas en el año 202</w:t>
            </w:r>
            <w:r w:rsidR="00CA06CC">
              <w:rPr>
                <w:rFonts w:ascii="Arial" w:eastAsia="Arial" w:hAnsi="Arial" w:cs="Arial"/>
                <w:b/>
                <w:sz w:val="22"/>
                <w:szCs w:val="22"/>
              </w:rPr>
              <w:t>3</w:t>
            </w:r>
          </w:p>
        </w:tc>
      </w:tr>
      <w:tr w:rsidR="00D34A5C" w14:paraId="0FF82772" w14:textId="77777777">
        <w:trPr>
          <w:trHeight w:val="327"/>
        </w:trPr>
        <w:tc>
          <w:tcPr>
            <w:tcW w:w="1695" w:type="dxa"/>
          </w:tcPr>
          <w:p w14:paraId="4BD1FE63" w14:textId="77777777" w:rsidR="00D34A5C" w:rsidRDefault="00240FAA">
            <w:pPr>
              <w:jc w:val="both"/>
              <w:rPr>
                <w:rFonts w:ascii="Arial" w:eastAsia="Arial" w:hAnsi="Arial" w:cs="Arial"/>
                <w:b/>
                <w:sz w:val="22"/>
                <w:szCs w:val="22"/>
              </w:rPr>
            </w:pPr>
            <w:r>
              <w:rPr>
                <w:rFonts w:ascii="Arial" w:eastAsia="Arial" w:hAnsi="Arial" w:cs="Arial"/>
                <w:b/>
                <w:sz w:val="22"/>
                <w:szCs w:val="22"/>
              </w:rPr>
              <w:t>SI</w:t>
            </w:r>
          </w:p>
        </w:tc>
        <w:tc>
          <w:tcPr>
            <w:tcW w:w="2760" w:type="dxa"/>
          </w:tcPr>
          <w:p w14:paraId="5218F32E" w14:textId="77777777" w:rsidR="00D34A5C" w:rsidRDefault="00240FAA">
            <w:pPr>
              <w:jc w:val="both"/>
              <w:rPr>
                <w:rFonts w:ascii="Arial" w:eastAsia="Arial" w:hAnsi="Arial" w:cs="Arial"/>
                <w:b/>
                <w:sz w:val="22"/>
                <w:szCs w:val="22"/>
              </w:rPr>
            </w:pPr>
            <w:r>
              <w:rPr>
                <w:rFonts w:ascii="Arial" w:eastAsia="Arial" w:hAnsi="Arial" w:cs="Arial"/>
                <w:b/>
                <w:sz w:val="22"/>
                <w:szCs w:val="22"/>
              </w:rPr>
              <w:t>NO</w:t>
            </w:r>
          </w:p>
        </w:tc>
        <w:tc>
          <w:tcPr>
            <w:tcW w:w="4095" w:type="dxa"/>
          </w:tcPr>
          <w:p w14:paraId="22361609" w14:textId="77777777" w:rsidR="00D34A5C" w:rsidRDefault="00D34A5C">
            <w:pPr>
              <w:jc w:val="both"/>
              <w:rPr>
                <w:rFonts w:ascii="Arial" w:eastAsia="Arial" w:hAnsi="Arial" w:cs="Arial"/>
                <w:b/>
                <w:sz w:val="22"/>
                <w:szCs w:val="22"/>
              </w:rPr>
            </w:pPr>
          </w:p>
        </w:tc>
      </w:tr>
    </w:tbl>
    <w:p w14:paraId="3E0E0187" w14:textId="77777777" w:rsidR="00D34A5C" w:rsidRDefault="00D34A5C">
      <w:pPr>
        <w:spacing w:after="160" w:line="259" w:lineRule="auto"/>
        <w:jc w:val="both"/>
        <w:rPr>
          <w:rFonts w:ascii="Arial" w:eastAsia="Arial" w:hAnsi="Arial" w:cs="Arial"/>
          <w:sz w:val="22"/>
          <w:szCs w:val="22"/>
        </w:rPr>
      </w:pPr>
    </w:p>
    <w:p w14:paraId="3A5D6BF7" w14:textId="77777777" w:rsidR="00D34A5C" w:rsidRDefault="00D34A5C">
      <w:pPr>
        <w:ind w:hanging="2"/>
        <w:jc w:val="both"/>
        <w:rPr>
          <w:rFonts w:ascii="Arial" w:eastAsia="Arial" w:hAnsi="Arial" w:cs="Arial"/>
          <w:sz w:val="22"/>
          <w:szCs w:val="22"/>
        </w:rPr>
      </w:pPr>
    </w:p>
    <w:p w14:paraId="2D03A6FE" w14:textId="77777777" w:rsidR="00D34A5C" w:rsidRDefault="00240FAA">
      <w:pPr>
        <w:spacing w:after="160" w:line="259" w:lineRule="auto"/>
        <w:jc w:val="both"/>
        <w:rPr>
          <w:rFonts w:ascii="Arial" w:eastAsia="Arial" w:hAnsi="Arial" w:cs="Arial"/>
          <w:b/>
          <w:sz w:val="22"/>
          <w:szCs w:val="22"/>
        </w:rPr>
      </w:pPr>
      <w:r>
        <w:rPr>
          <w:rFonts w:ascii="Arial" w:eastAsia="Arial" w:hAnsi="Arial" w:cs="Arial"/>
          <w:b/>
          <w:sz w:val="22"/>
          <w:szCs w:val="22"/>
        </w:rPr>
        <w:lastRenderedPageBreak/>
        <w:t>ARTICULACIÓN PEDAGÓGICA</w:t>
      </w:r>
    </w:p>
    <w:p w14:paraId="002A23F6" w14:textId="77777777" w:rsidR="00D34A5C" w:rsidRDefault="00240FAA">
      <w:pPr>
        <w:spacing w:after="160" w:line="259" w:lineRule="auto"/>
        <w:jc w:val="both"/>
        <w:rPr>
          <w:rFonts w:ascii="Arial" w:eastAsia="Arial" w:hAnsi="Arial" w:cs="Arial"/>
          <w:sz w:val="22"/>
          <w:szCs w:val="22"/>
        </w:rPr>
      </w:pPr>
      <w:r>
        <w:rPr>
          <w:rFonts w:ascii="Arial" w:eastAsia="Arial" w:hAnsi="Arial" w:cs="Arial"/>
          <w:b/>
          <w:sz w:val="22"/>
          <w:szCs w:val="22"/>
        </w:rPr>
        <w:t>Conformación red de maestros:</w:t>
      </w:r>
      <w:r>
        <w:rPr>
          <w:rFonts w:ascii="Arial" w:eastAsia="Arial" w:hAnsi="Arial" w:cs="Arial"/>
          <w:sz w:val="22"/>
          <w:szCs w:val="22"/>
        </w:rPr>
        <w:t xml:space="preserve"> describir cómo se conforma la red </w:t>
      </w:r>
      <w:r w:rsidR="00CA06CC">
        <w:rPr>
          <w:rFonts w:ascii="Arial" w:eastAsia="Arial" w:hAnsi="Arial" w:cs="Arial"/>
          <w:sz w:val="22"/>
          <w:szCs w:val="22"/>
        </w:rPr>
        <w:t>maestros</w:t>
      </w:r>
      <w:r w:rsidR="00CA06CC">
        <w:rPr>
          <w:rFonts w:ascii="Arial" w:eastAsia="Arial" w:hAnsi="Arial" w:cs="Arial"/>
          <w:b/>
          <w:sz w:val="22"/>
          <w:szCs w:val="22"/>
        </w:rPr>
        <w:t xml:space="preserve"> </w:t>
      </w:r>
      <w:r w:rsidR="00896476" w:rsidRPr="00896476">
        <w:rPr>
          <w:rFonts w:ascii="Arial" w:eastAsia="Arial" w:hAnsi="Arial" w:cs="Arial"/>
          <w:bCs/>
          <w:sz w:val="22"/>
          <w:szCs w:val="22"/>
        </w:rPr>
        <w:t>del municipio</w:t>
      </w:r>
      <w:r w:rsidRPr="00896476">
        <w:rPr>
          <w:rFonts w:ascii="Arial" w:eastAsia="Arial" w:hAnsi="Arial" w:cs="Arial"/>
          <w:bCs/>
          <w:sz w:val="22"/>
          <w:szCs w:val="22"/>
        </w:rPr>
        <w:t xml:space="preserve"> en articulación con entidades de primera infancia, familias en acción, ICBF,</w:t>
      </w:r>
      <w:r>
        <w:rPr>
          <w:rFonts w:ascii="Arial" w:eastAsia="Arial" w:hAnsi="Arial" w:cs="Arial"/>
          <w:sz w:val="22"/>
          <w:szCs w:val="22"/>
        </w:rPr>
        <w:t xml:space="preserve"> (centro zonal), docentes de preescolar</w:t>
      </w:r>
      <w:r w:rsidR="00195FAF">
        <w:rPr>
          <w:rFonts w:ascii="Arial" w:eastAsia="Arial" w:hAnsi="Arial" w:cs="Arial"/>
          <w:sz w:val="22"/>
          <w:szCs w:val="22"/>
        </w:rPr>
        <w:t xml:space="preserve"> y primero</w:t>
      </w:r>
      <w:r>
        <w:rPr>
          <w:rFonts w:ascii="Arial" w:eastAsia="Arial" w:hAnsi="Arial" w:cs="Arial"/>
          <w:sz w:val="22"/>
          <w:szCs w:val="22"/>
        </w:rPr>
        <w:t xml:space="preserve">. Los cuales se articularán en una instancia o </w:t>
      </w:r>
      <w:r>
        <w:rPr>
          <w:rFonts w:ascii="Arial" w:eastAsia="Arial" w:hAnsi="Arial" w:cs="Arial"/>
          <w:b/>
          <w:sz w:val="22"/>
          <w:szCs w:val="22"/>
        </w:rPr>
        <w:t>mesa de trabajo</w:t>
      </w:r>
      <w:r>
        <w:rPr>
          <w:rFonts w:ascii="Arial" w:eastAsia="Arial" w:hAnsi="Arial" w:cs="Arial"/>
          <w:sz w:val="22"/>
          <w:szCs w:val="22"/>
        </w:rPr>
        <w:t xml:space="preserve"> conjunta entre el ICBF y el sector educativo, secretarías de educac</w:t>
      </w:r>
      <w:r>
        <w:rPr>
          <w:rFonts w:ascii="Arial" w:eastAsia="Arial" w:hAnsi="Arial" w:cs="Arial"/>
          <w:sz w:val="22"/>
          <w:szCs w:val="22"/>
        </w:rPr>
        <w:t xml:space="preserve">ión (departamental y municipal según corresponda). En esta mesa se deben establecer momentos de encuentro, frecuencia de las reuniones, temas a abordar, actividades a desarrollar y responsables, </w:t>
      </w:r>
      <w:r w:rsidRPr="00896476">
        <w:rPr>
          <w:rFonts w:ascii="Arial" w:eastAsia="Arial" w:hAnsi="Arial" w:cs="Arial"/>
          <w:sz w:val="22"/>
          <w:szCs w:val="22"/>
        </w:rPr>
        <w:t>Guía 13 Versión 2 ICBF</w:t>
      </w:r>
    </w:p>
    <w:p w14:paraId="6BB244FE" w14:textId="77777777" w:rsidR="00D34A5C" w:rsidRDefault="00240FAA">
      <w:pPr>
        <w:spacing w:after="160" w:line="259" w:lineRule="auto"/>
        <w:jc w:val="both"/>
        <w:rPr>
          <w:rFonts w:ascii="Arial" w:eastAsia="Arial" w:hAnsi="Arial" w:cs="Arial"/>
          <w:sz w:val="22"/>
          <w:szCs w:val="22"/>
        </w:rPr>
      </w:pPr>
      <w:r>
        <w:rPr>
          <w:rFonts w:ascii="Arial" w:eastAsia="Arial" w:hAnsi="Arial" w:cs="Arial"/>
          <w:b/>
          <w:sz w:val="22"/>
          <w:szCs w:val="22"/>
        </w:rPr>
        <w:t xml:space="preserve">Reconocimiento de los maestros de </w:t>
      </w:r>
      <w:r>
        <w:rPr>
          <w:rFonts w:ascii="Arial" w:eastAsia="Arial" w:hAnsi="Arial" w:cs="Arial"/>
          <w:b/>
          <w:sz w:val="22"/>
          <w:szCs w:val="22"/>
        </w:rPr>
        <w:t>educación inicial:</w:t>
      </w:r>
      <w:r>
        <w:rPr>
          <w:rFonts w:ascii="Arial" w:eastAsia="Arial" w:hAnsi="Arial" w:cs="Arial"/>
          <w:sz w:val="22"/>
          <w:szCs w:val="22"/>
        </w:rPr>
        <w:t xml:space="preserve"> Realizar proceso de inscripción en el registro único de prestadores de servicio de educación inicial para aquellas entidades que no lo han realizado y consolidar una base de datos de los docentes, agentes educativos educación inicial del</w:t>
      </w:r>
      <w:r>
        <w:rPr>
          <w:rFonts w:ascii="Arial" w:eastAsia="Arial" w:hAnsi="Arial" w:cs="Arial"/>
          <w:sz w:val="22"/>
          <w:szCs w:val="22"/>
        </w:rPr>
        <w:t xml:space="preserve"> municipio, madres comunitarias y FAMI, padres o madres sustitutas si las hay pertenecientes al municipio. (</w:t>
      </w:r>
      <w:proofErr w:type="gramStart"/>
      <w:r>
        <w:rPr>
          <w:rFonts w:ascii="Arial" w:eastAsia="Arial" w:hAnsi="Arial" w:cs="Arial"/>
          <w:sz w:val="22"/>
          <w:szCs w:val="22"/>
        </w:rPr>
        <w:t>nombre</w:t>
      </w:r>
      <w:proofErr w:type="gramEnd"/>
      <w:r>
        <w:rPr>
          <w:rFonts w:ascii="Arial" w:eastAsia="Arial" w:hAnsi="Arial" w:cs="Arial"/>
          <w:sz w:val="22"/>
          <w:szCs w:val="22"/>
        </w:rPr>
        <w:t>, institución, números de contacto, correo electrónico)</w:t>
      </w:r>
    </w:p>
    <w:p w14:paraId="310DC00F" w14:textId="77777777" w:rsidR="00D34A5C" w:rsidRDefault="00240FAA">
      <w:pPr>
        <w:spacing w:after="160" w:line="259" w:lineRule="auto"/>
        <w:jc w:val="both"/>
        <w:rPr>
          <w:rFonts w:ascii="Arial" w:eastAsia="Arial" w:hAnsi="Arial" w:cs="Arial"/>
          <w:b/>
          <w:sz w:val="22"/>
          <w:szCs w:val="22"/>
        </w:rPr>
      </w:pPr>
      <w:r>
        <w:rPr>
          <w:rFonts w:ascii="Arial" w:eastAsia="Arial" w:hAnsi="Arial" w:cs="Arial"/>
          <w:b/>
          <w:sz w:val="22"/>
          <w:szCs w:val="22"/>
        </w:rPr>
        <w:t>Plan de trabajo conjunto para la adaptación</w:t>
      </w:r>
    </w:p>
    <w:p w14:paraId="778DC401" w14:textId="77777777" w:rsidR="00D34A5C" w:rsidRDefault="00240FAA">
      <w:pPr>
        <w:spacing w:after="160" w:line="259" w:lineRule="auto"/>
        <w:jc w:val="both"/>
        <w:rPr>
          <w:rFonts w:ascii="Arial" w:eastAsia="Arial" w:hAnsi="Arial" w:cs="Arial"/>
          <w:sz w:val="22"/>
          <w:szCs w:val="22"/>
        </w:rPr>
      </w:pPr>
      <w:r>
        <w:rPr>
          <w:rFonts w:ascii="Arial" w:eastAsia="Arial" w:hAnsi="Arial" w:cs="Arial"/>
          <w:sz w:val="22"/>
          <w:szCs w:val="22"/>
        </w:rPr>
        <w:t>Describir cómo los agentes educativos de p</w:t>
      </w:r>
      <w:r>
        <w:rPr>
          <w:rFonts w:ascii="Arial" w:eastAsia="Arial" w:hAnsi="Arial" w:cs="Arial"/>
          <w:sz w:val="22"/>
          <w:szCs w:val="22"/>
        </w:rPr>
        <w:t xml:space="preserve">rimera infancia y docentes de preescolar se articulan para el proceso de adaptación, entrega pedagógica y </w:t>
      </w:r>
      <w:r w:rsidR="00195FAF">
        <w:rPr>
          <w:rFonts w:ascii="Arial" w:eastAsia="Arial" w:hAnsi="Arial" w:cs="Arial"/>
          <w:sz w:val="22"/>
          <w:szCs w:val="22"/>
        </w:rPr>
        <w:t>acompañamiento de</w:t>
      </w:r>
      <w:r>
        <w:rPr>
          <w:rFonts w:ascii="Arial" w:eastAsia="Arial" w:hAnsi="Arial" w:cs="Arial"/>
          <w:sz w:val="22"/>
          <w:szCs w:val="22"/>
        </w:rPr>
        <w:t xml:space="preserve"> los niños, niñas y familias. Identificar cuáles son los cambios a los que se enfrentan los niños y las niñas en este momento de su v</w:t>
      </w:r>
      <w:r>
        <w:rPr>
          <w:rFonts w:ascii="Arial" w:eastAsia="Arial" w:hAnsi="Arial" w:cs="Arial"/>
          <w:sz w:val="22"/>
          <w:szCs w:val="22"/>
        </w:rPr>
        <w:t>ida y de qué manera se puede ayudar para su adaptación al nuevo contexto, a la Institución Educativa.</w:t>
      </w:r>
    </w:p>
    <w:p w14:paraId="14A56249" w14:textId="77777777" w:rsidR="00D34A5C" w:rsidRDefault="00240FAA">
      <w:pPr>
        <w:spacing w:after="160" w:line="259" w:lineRule="auto"/>
        <w:jc w:val="both"/>
        <w:rPr>
          <w:rFonts w:ascii="Arial" w:eastAsia="Arial" w:hAnsi="Arial" w:cs="Arial"/>
          <w:b/>
          <w:sz w:val="22"/>
          <w:szCs w:val="22"/>
        </w:rPr>
      </w:pPr>
      <w:r>
        <w:rPr>
          <w:rFonts w:ascii="Arial" w:eastAsia="Arial" w:hAnsi="Arial" w:cs="Arial"/>
          <w:b/>
          <w:sz w:val="22"/>
          <w:szCs w:val="22"/>
        </w:rPr>
        <w:t xml:space="preserve">Caracterización </w:t>
      </w:r>
    </w:p>
    <w:p w14:paraId="27B8512E" w14:textId="77777777" w:rsidR="00D34A5C" w:rsidRDefault="00240FAA">
      <w:pPr>
        <w:spacing w:after="160" w:line="259" w:lineRule="auto"/>
        <w:jc w:val="both"/>
        <w:rPr>
          <w:rFonts w:ascii="Arial" w:eastAsia="Arial" w:hAnsi="Arial" w:cs="Arial"/>
          <w:b/>
          <w:sz w:val="22"/>
          <w:szCs w:val="22"/>
        </w:rPr>
      </w:pPr>
      <w:r>
        <w:rPr>
          <w:rFonts w:ascii="Arial" w:eastAsia="Arial" w:hAnsi="Arial" w:cs="Arial"/>
          <w:b/>
          <w:sz w:val="22"/>
          <w:szCs w:val="22"/>
        </w:rPr>
        <w:t>Ambientes y propuesta educativa</w:t>
      </w:r>
    </w:p>
    <w:p w14:paraId="650F1033" w14:textId="77777777" w:rsidR="00D34A5C" w:rsidRDefault="00240FAA">
      <w:pPr>
        <w:spacing w:after="160" w:line="259" w:lineRule="auto"/>
        <w:jc w:val="both"/>
        <w:rPr>
          <w:rFonts w:ascii="Arial" w:eastAsia="Arial" w:hAnsi="Arial" w:cs="Arial"/>
          <w:sz w:val="22"/>
          <w:szCs w:val="22"/>
        </w:rPr>
      </w:pPr>
      <w:r>
        <w:rPr>
          <w:rFonts w:ascii="Arial" w:eastAsia="Arial" w:hAnsi="Arial" w:cs="Arial"/>
          <w:sz w:val="22"/>
          <w:szCs w:val="22"/>
        </w:rPr>
        <w:t xml:space="preserve">Determinar de manera conjunta propuestas de ambientes para la atención de </w:t>
      </w:r>
      <w:r w:rsidR="00195FAF">
        <w:rPr>
          <w:rFonts w:ascii="Arial" w:eastAsia="Arial" w:hAnsi="Arial" w:cs="Arial"/>
          <w:sz w:val="22"/>
          <w:szCs w:val="22"/>
        </w:rPr>
        <w:t>niños y</w:t>
      </w:r>
      <w:r>
        <w:rPr>
          <w:rFonts w:ascii="Arial" w:eastAsia="Arial" w:hAnsi="Arial" w:cs="Arial"/>
          <w:sz w:val="22"/>
          <w:szCs w:val="22"/>
        </w:rPr>
        <w:t xml:space="preserve"> niñas, tanto en las ent</w:t>
      </w:r>
      <w:r>
        <w:rPr>
          <w:rFonts w:ascii="Arial" w:eastAsia="Arial" w:hAnsi="Arial" w:cs="Arial"/>
          <w:sz w:val="22"/>
          <w:szCs w:val="22"/>
        </w:rPr>
        <w:t>idades de educación inicial como en las aulas de preescolar o multigrado, de tal forma que todos se articulen en las actividades desde la no presencialidad. (Revisar PEM y los PEI y ajustarlo) para el año 2023.</w:t>
      </w:r>
    </w:p>
    <w:p w14:paraId="0DED611A" w14:textId="77777777" w:rsidR="00D34A5C" w:rsidRDefault="00240FAA">
      <w:pPr>
        <w:spacing w:after="160" w:line="259" w:lineRule="auto"/>
        <w:jc w:val="both"/>
        <w:rPr>
          <w:rFonts w:ascii="Arial" w:eastAsia="Arial" w:hAnsi="Arial" w:cs="Arial"/>
          <w:b/>
          <w:sz w:val="22"/>
          <w:szCs w:val="22"/>
        </w:rPr>
      </w:pPr>
      <w:r>
        <w:rPr>
          <w:rFonts w:ascii="Arial" w:eastAsia="Arial" w:hAnsi="Arial" w:cs="Arial"/>
          <w:b/>
          <w:sz w:val="22"/>
          <w:szCs w:val="22"/>
        </w:rPr>
        <w:t>Caracterización de niños y niñas</w:t>
      </w:r>
    </w:p>
    <w:p w14:paraId="66B2DD7D" w14:textId="77777777" w:rsidR="00D34A5C" w:rsidRDefault="00240FAA">
      <w:pPr>
        <w:spacing w:after="160" w:line="259" w:lineRule="auto"/>
        <w:jc w:val="both"/>
        <w:rPr>
          <w:rFonts w:ascii="Arial" w:eastAsia="Arial" w:hAnsi="Arial" w:cs="Arial"/>
          <w:sz w:val="22"/>
          <w:szCs w:val="22"/>
        </w:rPr>
      </w:pPr>
      <w:r>
        <w:rPr>
          <w:rFonts w:ascii="Arial" w:eastAsia="Arial" w:hAnsi="Arial" w:cs="Arial"/>
          <w:sz w:val="22"/>
          <w:szCs w:val="22"/>
        </w:rPr>
        <w:t>Cada entidad</w:t>
      </w:r>
      <w:r>
        <w:rPr>
          <w:rFonts w:ascii="Arial" w:eastAsia="Arial" w:hAnsi="Arial" w:cs="Arial"/>
          <w:sz w:val="22"/>
          <w:szCs w:val="22"/>
        </w:rPr>
        <w:t xml:space="preserve"> deberá tener en cuenta la descripción de los niños y las niñas que pasarán al grado preescolar, teniendo en cuenta sus características para </w:t>
      </w:r>
      <w:r w:rsidR="00E50B0F">
        <w:rPr>
          <w:rFonts w:ascii="Arial" w:eastAsia="Arial" w:hAnsi="Arial" w:cs="Arial"/>
          <w:sz w:val="22"/>
          <w:szCs w:val="22"/>
        </w:rPr>
        <w:t>que,</w:t>
      </w:r>
      <w:r>
        <w:rPr>
          <w:rFonts w:ascii="Arial" w:eastAsia="Arial" w:hAnsi="Arial" w:cs="Arial"/>
          <w:sz w:val="22"/>
          <w:szCs w:val="22"/>
        </w:rPr>
        <w:t xml:space="preserve"> a la nueva maestra, se le permita visualizar de manera particular cada grupo que llega a las instituciones edu</w:t>
      </w:r>
      <w:r>
        <w:rPr>
          <w:rFonts w:ascii="Arial" w:eastAsia="Arial" w:hAnsi="Arial" w:cs="Arial"/>
          <w:sz w:val="22"/>
          <w:szCs w:val="22"/>
        </w:rPr>
        <w:t xml:space="preserve">cativas. </w:t>
      </w:r>
    </w:p>
    <w:p w14:paraId="76E7E357" w14:textId="77777777" w:rsidR="00D34A5C" w:rsidRPr="00195FAF" w:rsidRDefault="00240FAA">
      <w:pPr>
        <w:spacing w:after="160" w:line="259" w:lineRule="auto"/>
        <w:jc w:val="both"/>
        <w:rPr>
          <w:rFonts w:ascii="Arial" w:eastAsia="Arial" w:hAnsi="Arial" w:cs="Arial"/>
          <w:sz w:val="22"/>
          <w:szCs w:val="22"/>
        </w:rPr>
      </w:pPr>
      <w:r>
        <w:rPr>
          <w:rFonts w:ascii="Arial" w:eastAsia="Arial" w:hAnsi="Arial" w:cs="Arial"/>
          <w:sz w:val="22"/>
          <w:szCs w:val="22"/>
        </w:rPr>
        <w:t xml:space="preserve">Entregar instrumento de valoración de desarrollo de niños y niñas que transitan de acuerdo al que se establece para el municipio o para la entidad en particular, teniendo presente los referentes técnicos de atención a la primera </w:t>
      </w:r>
      <w:r w:rsidRPr="00195FAF">
        <w:rPr>
          <w:rFonts w:ascii="Arial" w:eastAsia="Arial" w:hAnsi="Arial" w:cs="Arial"/>
          <w:sz w:val="22"/>
          <w:szCs w:val="22"/>
        </w:rPr>
        <w:t>infancia (Informe</w:t>
      </w:r>
      <w:r w:rsidRPr="00195FAF">
        <w:rPr>
          <w:rFonts w:ascii="Arial" w:eastAsia="Arial" w:hAnsi="Arial" w:cs="Arial"/>
          <w:sz w:val="22"/>
          <w:szCs w:val="22"/>
        </w:rPr>
        <w:t xml:space="preserve"> Pedagógico-ICBF</w:t>
      </w:r>
      <w:r w:rsidR="00195FAF">
        <w:rPr>
          <w:rFonts w:ascii="Arial" w:eastAsia="Arial" w:hAnsi="Arial" w:cs="Arial"/>
          <w:sz w:val="22"/>
          <w:szCs w:val="22"/>
        </w:rPr>
        <w:t xml:space="preserve"> </w:t>
      </w:r>
      <w:r w:rsidRPr="00195FAF">
        <w:rPr>
          <w:rFonts w:ascii="Arial" w:eastAsia="Arial" w:hAnsi="Arial" w:cs="Arial"/>
          <w:sz w:val="22"/>
          <w:szCs w:val="22"/>
        </w:rPr>
        <w:t>Estrategias pedagógicas</w:t>
      </w:r>
    </w:p>
    <w:p w14:paraId="39098621" w14:textId="77777777" w:rsidR="00D34A5C" w:rsidRDefault="00240FAA">
      <w:pPr>
        <w:spacing w:after="160" w:line="259" w:lineRule="auto"/>
        <w:jc w:val="both"/>
        <w:rPr>
          <w:rFonts w:ascii="Arial" w:eastAsia="Arial" w:hAnsi="Arial" w:cs="Arial"/>
          <w:b/>
          <w:sz w:val="22"/>
          <w:szCs w:val="22"/>
        </w:rPr>
      </w:pPr>
      <w:r>
        <w:rPr>
          <w:rFonts w:ascii="Arial" w:eastAsia="Arial" w:hAnsi="Arial" w:cs="Arial"/>
          <w:b/>
          <w:sz w:val="22"/>
          <w:szCs w:val="22"/>
        </w:rPr>
        <w:t>Pasantías y festivales</w:t>
      </w:r>
    </w:p>
    <w:p w14:paraId="3D6B6DD7" w14:textId="77777777" w:rsidR="00D34A5C" w:rsidRDefault="00240FAA">
      <w:pPr>
        <w:spacing w:before="240" w:after="160" w:line="256" w:lineRule="auto"/>
        <w:jc w:val="both"/>
        <w:rPr>
          <w:rFonts w:ascii="Arial" w:eastAsia="Arial" w:hAnsi="Arial" w:cs="Arial"/>
          <w:sz w:val="22"/>
          <w:szCs w:val="22"/>
        </w:rPr>
      </w:pPr>
      <w:r>
        <w:rPr>
          <w:rFonts w:ascii="Arial" w:eastAsia="Arial" w:hAnsi="Arial" w:cs="Arial"/>
          <w:sz w:val="22"/>
          <w:szCs w:val="22"/>
        </w:rPr>
        <w:t>Describir cómo el municipio propone las pasantías y festivales, teniendo en cuenta que no se requieren actividades de graduación con toga ni birrete, en este caso hacer rituales de juego, aleg</w:t>
      </w:r>
      <w:r>
        <w:rPr>
          <w:rFonts w:ascii="Arial" w:eastAsia="Arial" w:hAnsi="Arial" w:cs="Arial"/>
          <w:sz w:val="22"/>
          <w:szCs w:val="22"/>
        </w:rPr>
        <w:t>ría, rondas, recorridos y apropiación de los espacios tanto de las instituciones educativas como de sus sitios cercanos,  demostraciones de independencia, autonomía, desarrollo de la memoria y las formas de pensar, el uso del lenguaje, en sus teorías sobre</w:t>
      </w:r>
      <w:r>
        <w:rPr>
          <w:rFonts w:ascii="Arial" w:eastAsia="Arial" w:hAnsi="Arial" w:cs="Arial"/>
          <w:sz w:val="22"/>
          <w:szCs w:val="22"/>
        </w:rPr>
        <w:t xml:space="preserve"> el mundo, calidad de los movimientos y participación de los niños y niñas en diferentes propuestas que se favorecen desde  los pilares de educación inicial. (Arte, juego, exploración del medio y literatura). Aplica para las Unidades de Atención a niños y </w:t>
      </w:r>
      <w:r>
        <w:rPr>
          <w:rFonts w:ascii="Arial" w:eastAsia="Arial" w:hAnsi="Arial" w:cs="Arial"/>
          <w:sz w:val="22"/>
          <w:szCs w:val="22"/>
        </w:rPr>
        <w:t xml:space="preserve">niñas de primera infancia y los del grado transición en las Instituciones Educativas. Al realizar las pasantías, Las Instituciones Educativas preparar la presentación de sus ofertas a las </w:t>
      </w:r>
      <w:r>
        <w:rPr>
          <w:rFonts w:ascii="Arial" w:eastAsia="Arial" w:hAnsi="Arial" w:cs="Arial"/>
          <w:sz w:val="22"/>
          <w:szCs w:val="22"/>
        </w:rPr>
        <w:lastRenderedPageBreak/>
        <w:t>familias y permitir que los niños, niñas y familias se integren, goc</w:t>
      </w:r>
      <w:r>
        <w:rPr>
          <w:rFonts w:ascii="Arial" w:eastAsia="Arial" w:hAnsi="Arial" w:cs="Arial"/>
          <w:sz w:val="22"/>
          <w:szCs w:val="22"/>
        </w:rPr>
        <w:t xml:space="preserve">en de su compañía, del espacio y </w:t>
      </w:r>
      <w:r w:rsidR="00195FAF">
        <w:rPr>
          <w:rFonts w:ascii="Arial" w:eastAsia="Arial" w:hAnsi="Arial" w:cs="Arial"/>
          <w:sz w:val="22"/>
          <w:szCs w:val="22"/>
        </w:rPr>
        <w:t>conozcan las</w:t>
      </w:r>
      <w:r>
        <w:rPr>
          <w:rFonts w:ascii="Arial" w:eastAsia="Arial" w:hAnsi="Arial" w:cs="Arial"/>
          <w:sz w:val="22"/>
          <w:szCs w:val="22"/>
        </w:rPr>
        <w:t xml:space="preserve"> propuestas, permitiéndoles ser creativos, involucrar aspectos de tipo emocional, cultural, cognitivo, físico y pedagógico (se recomienda </w:t>
      </w:r>
      <w:r>
        <w:rPr>
          <w:rFonts w:ascii="Arial" w:eastAsia="Arial" w:hAnsi="Arial" w:cs="Arial"/>
          <w:b/>
          <w:sz w:val="22"/>
          <w:szCs w:val="22"/>
        </w:rPr>
        <w:t>no utilizar</w:t>
      </w:r>
      <w:r>
        <w:rPr>
          <w:rFonts w:ascii="Arial" w:eastAsia="Arial" w:hAnsi="Arial" w:cs="Arial"/>
          <w:sz w:val="22"/>
          <w:szCs w:val="22"/>
        </w:rPr>
        <w:t xml:space="preserve"> las fichas preestablecidas, que no favorecen esta creatividad</w:t>
      </w:r>
      <w:r>
        <w:rPr>
          <w:rFonts w:ascii="Arial" w:eastAsia="Arial" w:hAnsi="Arial" w:cs="Arial"/>
          <w:sz w:val="22"/>
          <w:szCs w:val="22"/>
        </w:rPr>
        <w:t xml:space="preserve"> dado que le piden hacer a todos lo mismo).</w:t>
      </w:r>
    </w:p>
    <w:p w14:paraId="5D61A061" w14:textId="77777777" w:rsidR="00D34A5C" w:rsidRDefault="00240FAA">
      <w:pPr>
        <w:spacing w:after="160" w:line="259" w:lineRule="auto"/>
        <w:jc w:val="both"/>
        <w:rPr>
          <w:rFonts w:ascii="Arial" w:eastAsia="Arial" w:hAnsi="Arial" w:cs="Arial"/>
          <w:b/>
          <w:sz w:val="22"/>
          <w:szCs w:val="22"/>
        </w:rPr>
      </w:pPr>
      <w:r>
        <w:rPr>
          <w:rFonts w:ascii="Arial" w:eastAsia="Arial" w:hAnsi="Arial" w:cs="Arial"/>
          <w:b/>
          <w:sz w:val="22"/>
          <w:szCs w:val="22"/>
        </w:rPr>
        <w:t>Encuentros intergeneracionales</w:t>
      </w:r>
    </w:p>
    <w:p w14:paraId="055289D3" w14:textId="77777777" w:rsidR="00D34A5C" w:rsidRDefault="00240FAA">
      <w:pPr>
        <w:spacing w:after="160" w:line="259" w:lineRule="auto"/>
        <w:jc w:val="both"/>
        <w:rPr>
          <w:rFonts w:ascii="Arial" w:eastAsia="Arial" w:hAnsi="Arial" w:cs="Arial"/>
          <w:sz w:val="22"/>
          <w:szCs w:val="22"/>
        </w:rPr>
      </w:pPr>
      <w:r>
        <w:rPr>
          <w:rFonts w:ascii="Arial" w:eastAsia="Arial" w:hAnsi="Arial" w:cs="Arial"/>
          <w:sz w:val="22"/>
          <w:szCs w:val="22"/>
        </w:rPr>
        <w:t xml:space="preserve">Actividades de encuentro con los miembros de la familia para fortalecer lazos familiares, escuchar historias, </w:t>
      </w:r>
      <w:r>
        <w:rPr>
          <w:rFonts w:ascii="Arial" w:eastAsia="Arial" w:hAnsi="Arial" w:cs="Arial"/>
          <w:b/>
          <w:sz w:val="22"/>
          <w:szCs w:val="22"/>
        </w:rPr>
        <w:t>conocer los integrantes de las diferentes familias</w:t>
      </w:r>
      <w:r>
        <w:rPr>
          <w:rFonts w:ascii="Arial" w:eastAsia="Arial" w:hAnsi="Arial" w:cs="Arial"/>
          <w:sz w:val="22"/>
          <w:szCs w:val="22"/>
        </w:rPr>
        <w:t xml:space="preserve">, disfrutar los </w:t>
      </w:r>
      <w:r>
        <w:rPr>
          <w:rFonts w:ascii="Arial" w:eastAsia="Arial" w:hAnsi="Arial" w:cs="Arial"/>
          <w:sz w:val="22"/>
          <w:szCs w:val="22"/>
        </w:rPr>
        <w:t>pilares de la educación inicial (juego, literatura, arte y exploración del medio) y los vínculos entre ellos. (</w:t>
      </w:r>
      <w:proofErr w:type="gramStart"/>
      <w:r>
        <w:rPr>
          <w:rFonts w:ascii="Arial" w:eastAsia="Arial" w:hAnsi="Arial" w:cs="Arial"/>
          <w:sz w:val="22"/>
          <w:szCs w:val="22"/>
        </w:rPr>
        <w:t>la</w:t>
      </w:r>
      <w:proofErr w:type="gramEnd"/>
      <w:r>
        <w:rPr>
          <w:rFonts w:ascii="Arial" w:eastAsia="Arial" w:hAnsi="Arial" w:cs="Arial"/>
          <w:sz w:val="22"/>
          <w:szCs w:val="22"/>
        </w:rPr>
        <w:t xml:space="preserve"> idea es proponer que se puede hacer a nivel general en el municipio para tenerlo en cuenta en todas las instituciones).</w:t>
      </w:r>
    </w:p>
    <w:p w14:paraId="4A7E1C4C" w14:textId="77777777" w:rsidR="00D34A5C" w:rsidRDefault="00240FAA">
      <w:pPr>
        <w:spacing w:after="160" w:line="259" w:lineRule="auto"/>
        <w:jc w:val="both"/>
        <w:rPr>
          <w:rFonts w:ascii="Arial" w:eastAsia="Arial" w:hAnsi="Arial" w:cs="Arial"/>
          <w:b/>
          <w:sz w:val="22"/>
          <w:szCs w:val="22"/>
        </w:rPr>
      </w:pPr>
      <w:r>
        <w:rPr>
          <w:rFonts w:ascii="Arial" w:eastAsia="Arial" w:hAnsi="Arial" w:cs="Arial"/>
          <w:b/>
          <w:sz w:val="22"/>
          <w:szCs w:val="22"/>
        </w:rPr>
        <w:t>Articulación con las f</w:t>
      </w:r>
      <w:r>
        <w:rPr>
          <w:rFonts w:ascii="Arial" w:eastAsia="Arial" w:hAnsi="Arial" w:cs="Arial"/>
          <w:b/>
          <w:sz w:val="22"/>
          <w:szCs w:val="22"/>
        </w:rPr>
        <w:t xml:space="preserve">amilias </w:t>
      </w:r>
    </w:p>
    <w:p w14:paraId="631075BC" w14:textId="77777777" w:rsidR="00D34A5C" w:rsidRDefault="00240FAA">
      <w:pPr>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u w:val="single"/>
        </w:rPr>
        <w:t>Desde el municipio</w:t>
      </w:r>
      <w:r>
        <w:rPr>
          <w:rFonts w:ascii="Arial" w:eastAsia="Arial" w:hAnsi="Arial" w:cs="Arial"/>
          <w:sz w:val="22"/>
          <w:szCs w:val="22"/>
        </w:rPr>
        <w:t xml:space="preserve"> que actividades se realizan para involucrar a las familias en los procesos de transición a la educación formal y establecer los compromisos de Corresponsabilidad y acompañamiento armónico e integral? (es describir qué propuestas pueden desarrollarse para </w:t>
      </w:r>
      <w:r>
        <w:rPr>
          <w:rFonts w:ascii="Arial" w:eastAsia="Arial" w:hAnsi="Arial" w:cs="Arial"/>
          <w:sz w:val="22"/>
          <w:szCs w:val="22"/>
        </w:rPr>
        <w:t>cada año/no lo que hicieron).</w:t>
      </w:r>
    </w:p>
    <w:p w14:paraId="09819D3E" w14:textId="77777777" w:rsidR="00D34A5C" w:rsidRDefault="00D34A5C">
      <w:pPr>
        <w:spacing w:after="160" w:line="259" w:lineRule="auto"/>
        <w:jc w:val="both"/>
        <w:rPr>
          <w:rFonts w:ascii="Arial" w:eastAsia="Arial" w:hAnsi="Arial" w:cs="Arial"/>
          <w:b/>
          <w:sz w:val="22"/>
          <w:szCs w:val="22"/>
        </w:rPr>
      </w:pPr>
    </w:p>
    <w:p w14:paraId="4C7A153C" w14:textId="77777777" w:rsidR="00D34A5C" w:rsidRDefault="00240FAA">
      <w:pPr>
        <w:spacing w:after="160" w:line="259" w:lineRule="auto"/>
        <w:jc w:val="both"/>
        <w:rPr>
          <w:rFonts w:ascii="Arial" w:eastAsia="Arial" w:hAnsi="Arial" w:cs="Arial"/>
          <w:b/>
          <w:sz w:val="22"/>
          <w:szCs w:val="22"/>
        </w:rPr>
      </w:pPr>
      <w:r>
        <w:rPr>
          <w:rFonts w:ascii="Arial" w:eastAsia="Arial" w:hAnsi="Arial" w:cs="Arial"/>
          <w:b/>
          <w:sz w:val="22"/>
          <w:szCs w:val="22"/>
        </w:rPr>
        <w:t>Encuentro con las familias</w:t>
      </w:r>
    </w:p>
    <w:p w14:paraId="028D841B" w14:textId="77777777" w:rsidR="00D34A5C" w:rsidRDefault="00240FAA">
      <w:pPr>
        <w:spacing w:after="160" w:line="259" w:lineRule="auto"/>
        <w:jc w:val="both"/>
        <w:rPr>
          <w:rFonts w:ascii="Arial" w:eastAsia="Arial" w:hAnsi="Arial" w:cs="Arial"/>
          <w:sz w:val="22"/>
          <w:szCs w:val="22"/>
        </w:rPr>
      </w:pPr>
      <w:r>
        <w:rPr>
          <w:rFonts w:ascii="Arial" w:eastAsia="Arial" w:hAnsi="Arial" w:cs="Arial"/>
          <w:sz w:val="22"/>
          <w:szCs w:val="22"/>
        </w:rPr>
        <w:t xml:space="preserve">Socializar con las familias del municipio el sentido de la Educación inicial y el proceso de transición </w:t>
      </w:r>
      <w:r w:rsidR="00E50B0F">
        <w:rPr>
          <w:rFonts w:ascii="Arial" w:eastAsia="Arial" w:hAnsi="Arial" w:cs="Arial"/>
          <w:sz w:val="22"/>
          <w:szCs w:val="22"/>
        </w:rPr>
        <w:t>armónica, informar</w:t>
      </w:r>
      <w:r>
        <w:rPr>
          <w:rFonts w:ascii="Arial" w:eastAsia="Arial" w:hAnsi="Arial" w:cs="Arial"/>
          <w:sz w:val="22"/>
          <w:szCs w:val="22"/>
        </w:rPr>
        <w:t xml:space="preserve"> los cupos   disponibles por establecimientos y ofertas institucionales.</w:t>
      </w:r>
    </w:p>
    <w:p w14:paraId="0A11A31A" w14:textId="77777777" w:rsidR="00195FAF" w:rsidRDefault="00240FAA">
      <w:pPr>
        <w:spacing w:after="160" w:line="259" w:lineRule="auto"/>
        <w:jc w:val="both"/>
        <w:rPr>
          <w:rFonts w:ascii="Arial" w:eastAsia="Arial" w:hAnsi="Arial" w:cs="Arial"/>
          <w:sz w:val="22"/>
          <w:szCs w:val="22"/>
        </w:rPr>
      </w:pPr>
      <w:r>
        <w:rPr>
          <w:rFonts w:ascii="Arial" w:eastAsia="Arial" w:hAnsi="Arial" w:cs="Arial"/>
          <w:sz w:val="22"/>
          <w:szCs w:val="22"/>
        </w:rPr>
        <w:t>Des</w:t>
      </w:r>
      <w:r>
        <w:rPr>
          <w:rFonts w:ascii="Arial" w:eastAsia="Arial" w:hAnsi="Arial" w:cs="Arial"/>
          <w:sz w:val="22"/>
          <w:szCs w:val="22"/>
        </w:rPr>
        <w:t xml:space="preserve">cribir estrategias de cómo en el </w:t>
      </w:r>
      <w:r w:rsidR="0096089A">
        <w:rPr>
          <w:rFonts w:ascii="Arial" w:eastAsia="Arial" w:hAnsi="Arial" w:cs="Arial"/>
          <w:sz w:val="22"/>
          <w:szCs w:val="22"/>
        </w:rPr>
        <w:t>municipio se</w:t>
      </w:r>
      <w:r>
        <w:rPr>
          <w:rFonts w:ascii="Arial" w:eastAsia="Arial" w:hAnsi="Arial" w:cs="Arial"/>
          <w:sz w:val="22"/>
          <w:szCs w:val="22"/>
        </w:rPr>
        <w:t xml:space="preserve"> vinculan las familias para dar a conocer la importancia del tema de transición en el ser humano, y en especial para los niños y niñas que van a la educación </w:t>
      </w:r>
      <w:r w:rsidR="00195FAF">
        <w:rPr>
          <w:rFonts w:ascii="Arial" w:eastAsia="Arial" w:hAnsi="Arial" w:cs="Arial"/>
          <w:sz w:val="22"/>
          <w:szCs w:val="22"/>
        </w:rPr>
        <w:t>escolar</w:t>
      </w:r>
      <w:r>
        <w:rPr>
          <w:rFonts w:ascii="Arial" w:eastAsia="Arial" w:hAnsi="Arial" w:cs="Arial"/>
          <w:sz w:val="22"/>
          <w:szCs w:val="22"/>
        </w:rPr>
        <w:t>, para que hagan parte de los cambios que se g</w:t>
      </w:r>
      <w:r>
        <w:rPr>
          <w:rFonts w:ascii="Arial" w:eastAsia="Arial" w:hAnsi="Arial" w:cs="Arial"/>
          <w:sz w:val="22"/>
          <w:szCs w:val="22"/>
        </w:rPr>
        <w:t>eneran al respecto: en el comportamiento, capacidad para interactuar con</w:t>
      </w:r>
      <w:r w:rsidR="00FC0590">
        <w:rPr>
          <w:rFonts w:ascii="Arial" w:eastAsia="Arial" w:hAnsi="Arial" w:cs="Arial"/>
          <w:sz w:val="22"/>
          <w:szCs w:val="22"/>
        </w:rPr>
        <w:t xml:space="preserve"> nuevas figuras adultas</w:t>
      </w:r>
      <w:r>
        <w:rPr>
          <w:rFonts w:ascii="Arial" w:eastAsia="Arial" w:hAnsi="Arial" w:cs="Arial"/>
          <w:sz w:val="22"/>
          <w:szCs w:val="22"/>
        </w:rPr>
        <w:t>, adaptarse a</w:t>
      </w:r>
      <w:r w:rsidR="00FC0590">
        <w:rPr>
          <w:rFonts w:ascii="Arial" w:eastAsia="Arial" w:hAnsi="Arial" w:cs="Arial"/>
          <w:sz w:val="22"/>
          <w:szCs w:val="22"/>
        </w:rPr>
        <w:t xml:space="preserve"> nuevas rutinas y procesos </w:t>
      </w:r>
      <w:r>
        <w:rPr>
          <w:rFonts w:ascii="Arial" w:eastAsia="Arial" w:hAnsi="Arial" w:cs="Arial"/>
          <w:sz w:val="22"/>
          <w:szCs w:val="22"/>
        </w:rPr>
        <w:t xml:space="preserve">(ICBF, 2017). </w:t>
      </w:r>
      <w:r w:rsidR="0096089A">
        <w:rPr>
          <w:rFonts w:ascii="Arial" w:eastAsia="Arial" w:hAnsi="Arial" w:cs="Arial"/>
          <w:sz w:val="22"/>
          <w:szCs w:val="22"/>
        </w:rPr>
        <w:t>Además,</w:t>
      </w:r>
      <w:r>
        <w:rPr>
          <w:rFonts w:ascii="Arial" w:eastAsia="Arial" w:hAnsi="Arial" w:cs="Arial"/>
          <w:sz w:val="22"/>
          <w:szCs w:val="22"/>
        </w:rPr>
        <w:t xml:space="preserve"> tener en cuenta que l</w:t>
      </w:r>
      <w:r w:rsidR="00195FAF">
        <w:rPr>
          <w:rFonts w:ascii="Arial" w:eastAsia="Arial" w:hAnsi="Arial" w:cs="Arial"/>
          <w:sz w:val="22"/>
          <w:szCs w:val="22"/>
        </w:rPr>
        <w:t xml:space="preserve">as familias también transitan y asumen nuevas </w:t>
      </w:r>
      <w:r>
        <w:rPr>
          <w:rFonts w:ascii="Arial" w:eastAsia="Arial" w:hAnsi="Arial" w:cs="Arial"/>
          <w:sz w:val="22"/>
          <w:szCs w:val="22"/>
        </w:rPr>
        <w:t>responsabilidades</w:t>
      </w:r>
      <w:r w:rsidR="00195FAF">
        <w:rPr>
          <w:rFonts w:ascii="Arial" w:eastAsia="Arial" w:hAnsi="Arial" w:cs="Arial"/>
          <w:sz w:val="22"/>
          <w:szCs w:val="22"/>
        </w:rPr>
        <w:t xml:space="preserve"> en el marco del proceso de </w:t>
      </w:r>
      <w:r w:rsidR="0096089A">
        <w:rPr>
          <w:rFonts w:ascii="Arial" w:eastAsia="Arial" w:hAnsi="Arial" w:cs="Arial"/>
          <w:sz w:val="22"/>
          <w:szCs w:val="22"/>
        </w:rPr>
        <w:t>tránsito</w:t>
      </w:r>
      <w:r w:rsidR="00195FAF">
        <w:rPr>
          <w:rFonts w:ascii="Arial" w:eastAsia="Arial" w:hAnsi="Arial" w:cs="Arial"/>
          <w:sz w:val="22"/>
          <w:szCs w:val="22"/>
        </w:rPr>
        <w:t>.</w:t>
      </w:r>
    </w:p>
    <w:p w14:paraId="61AAE520" w14:textId="77777777" w:rsidR="00D34A5C" w:rsidRDefault="00240FAA">
      <w:pPr>
        <w:spacing w:after="160" w:line="259" w:lineRule="auto"/>
        <w:jc w:val="both"/>
        <w:rPr>
          <w:rFonts w:ascii="Arial" w:eastAsia="Arial" w:hAnsi="Arial" w:cs="Arial"/>
          <w:sz w:val="22"/>
          <w:szCs w:val="22"/>
        </w:rPr>
      </w:pPr>
      <w:r>
        <w:rPr>
          <w:rFonts w:ascii="Arial" w:eastAsia="Arial" w:hAnsi="Arial" w:cs="Arial"/>
          <w:sz w:val="22"/>
          <w:szCs w:val="22"/>
        </w:rPr>
        <w:t>.</w:t>
      </w:r>
    </w:p>
    <w:p w14:paraId="7424F4CC" w14:textId="77777777" w:rsidR="00D34A5C" w:rsidRDefault="00240FAA">
      <w:pPr>
        <w:spacing w:after="160" w:line="259" w:lineRule="auto"/>
        <w:jc w:val="both"/>
        <w:rPr>
          <w:rFonts w:ascii="Arial" w:eastAsia="Arial" w:hAnsi="Arial" w:cs="Arial"/>
          <w:b/>
          <w:sz w:val="22"/>
          <w:szCs w:val="22"/>
        </w:rPr>
      </w:pPr>
      <w:r>
        <w:rPr>
          <w:rFonts w:ascii="Arial" w:eastAsia="Arial" w:hAnsi="Arial" w:cs="Arial"/>
          <w:b/>
          <w:sz w:val="22"/>
          <w:szCs w:val="22"/>
        </w:rPr>
        <w:t>Pasantías familiares</w:t>
      </w:r>
    </w:p>
    <w:p w14:paraId="48D03483" w14:textId="77777777" w:rsidR="00D34A5C" w:rsidRDefault="00240FAA">
      <w:pPr>
        <w:spacing w:after="160" w:line="259" w:lineRule="auto"/>
        <w:jc w:val="both"/>
        <w:rPr>
          <w:rFonts w:ascii="Arial" w:eastAsia="Arial" w:hAnsi="Arial" w:cs="Arial"/>
          <w:b/>
          <w:sz w:val="22"/>
          <w:szCs w:val="22"/>
        </w:rPr>
      </w:pPr>
      <w:r>
        <w:rPr>
          <w:rFonts w:ascii="Arial" w:eastAsia="Arial" w:hAnsi="Arial" w:cs="Arial"/>
          <w:sz w:val="22"/>
          <w:szCs w:val="22"/>
        </w:rPr>
        <w:t>Describir cómo realizarán estas actividades en el municipio, c</w:t>
      </w:r>
      <w:r w:rsidR="00FC0590">
        <w:rPr>
          <w:rFonts w:ascii="Arial" w:eastAsia="Arial" w:hAnsi="Arial" w:cs="Arial"/>
          <w:sz w:val="22"/>
          <w:szCs w:val="22"/>
        </w:rPr>
        <w:t>ó</w:t>
      </w:r>
      <w:r>
        <w:rPr>
          <w:rFonts w:ascii="Arial" w:eastAsia="Arial" w:hAnsi="Arial" w:cs="Arial"/>
          <w:sz w:val="22"/>
          <w:szCs w:val="22"/>
        </w:rPr>
        <w:t xml:space="preserve">mo vinculan  a las familias en el proceso de educación </w:t>
      </w:r>
      <w:r w:rsidR="00FC0590">
        <w:rPr>
          <w:rFonts w:ascii="Arial" w:eastAsia="Arial" w:hAnsi="Arial" w:cs="Arial"/>
          <w:sz w:val="22"/>
          <w:szCs w:val="22"/>
        </w:rPr>
        <w:t>escolar</w:t>
      </w:r>
      <w:r>
        <w:rPr>
          <w:rFonts w:ascii="Arial" w:eastAsia="Arial" w:hAnsi="Arial" w:cs="Arial"/>
          <w:sz w:val="22"/>
          <w:szCs w:val="22"/>
        </w:rPr>
        <w:t>, hacer posible que las familias se “enamoren” de la institución educativa, se motive</w:t>
      </w:r>
      <w:r>
        <w:rPr>
          <w:rFonts w:ascii="Arial" w:eastAsia="Arial" w:hAnsi="Arial" w:cs="Arial"/>
          <w:sz w:val="22"/>
          <w:szCs w:val="22"/>
        </w:rPr>
        <w:t>n a participar de sus actividades, valoren el trabajo que allí se realiza y disfruten los aprendizajes tanto propios como de los hijos e hijas, mantengan el acompañamiento y eviten la deserción.</w:t>
      </w:r>
    </w:p>
    <w:p w14:paraId="767B6FE9" w14:textId="77777777" w:rsidR="00D34A5C" w:rsidRDefault="00240FAA">
      <w:pPr>
        <w:spacing w:after="160" w:line="259" w:lineRule="auto"/>
        <w:jc w:val="both"/>
        <w:rPr>
          <w:rFonts w:ascii="Arial" w:eastAsia="Arial" w:hAnsi="Arial" w:cs="Arial"/>
          <w:b/>
          <w:sz w:val="22"/>
          <w:szCs w:val="22"/>
        </w:rPr>
      </w:pPr>
      <w:r>
        <w:rPr>
          <w:rFonts w:ascii="Arial" w:eastAsia="Arial" w:hAnsi="Arial" w:cs="Arial"/>
          <w:b/>
          <w:sz w:val="22"/>
          <w:szCs w:val="22"/>
        </w:rPr>
        <w:t>Acompañamiento familiar para promover la permanencia</w:t>
      </w:r>
    </w:p>
    <w:p w14:paraId="7881342E" w14:textId="77777777" w:rsidR="00D34A5C" w:rsidRDefault="00240FAA">
      <w:pPr>
        <w:spacing w:after="160" w:line="259" w:lineRule="auto"/>
        <w:jc w:val="both"/>
        <w:rPr>
          <w:rFonts w:ascii="Arial" w:eastAsia="Arial" w:hAnsi="Arial" w:cs="Arial"/>
          <w:sz w:val="22"/>
          <w:szCs w:val="22"/>
        </w:rPr>
      </w:pPr>
      <w:r>
        <w:rPr>
          <w:rFonts w:ascii="Arial" w:eastAsia="Arial" w:hAnsi="Arial" w:cs="Arial"/>
          <w:sz w:val="22"/>
          <w:szCs w:val="22"/>
        </w:rPr>
        <w:t>Describi</w:t>
      </w:r>
      <w:r>
        <w:rPr>
          <w:rFonts w:ascii="Arial" w:eastAsia="Arial" w:hAnsi="Arial" w:cs="Arial"/>
          <w:sz w:val="22"/>
          <w:szCs w:val="22"/>
        </w:rPr>
        <w:t xml:space="preserve">r las estrategias de sensibilización y conocimiento de las propuestas de cada institución para promover con las </w:t>
      </w:r>
      <w:r w:rsidR="00E50B0F">
        <w:rPr>
          <w:rFonts w:ascii="Arial" w:eastAsia="Arial" w:hAnsi="Arial" w:cs="Arial"/>
          <w:sz w:val="22"/>
          <w:szCs w:val="22"/>
        </w:rPr>
        <w:t>familias la</w:t>
      </w:r>
      <w:r>
        <w:rPr>
          <w:rFonts w:ascii="Arial" w:eastAsia="Arial" w:hAnsi="Arial" w:cs="Arial"/>
          <w:sz w:val="22"/>
          <w:szCs w:val="22"/>
        </w:rPr>
        <w:t xml:space="preserve"> permanencia durante el año.</w:t>
      </w:r>
    </w:p>
    <w:p w14:paraId="0FBBB057" w14:textId="77777777" w:rsidR="00D34A5C" w:rsidRDefault="00D34A5C">
      <w:pPr>
        <w:spacing w:after="160" w:line="259" w:lineRule="auto"/>
        <w:jc w:val="both"/>
        <w:rPr>
          <w:rFonts w:ascii="Arial" w:eastAsia="Arial" w:hAnsi="Arial" w:cs="Arial"/>
          <w:sz w:val="22"/>
          <w:szCs w:val="22"/>
        </w:rPr>
      </w:pPr>
    </w:p>
    <w:p w14:paraId="2E68B52D" w14:textId="77777777" w:rsidR="00D34A5C" w:rsidRPr="00FC0590" w:rsidRDefault="00240FAA">
      <w:pPr>
        <w:numPr>
          <w:ilvl w:val="0"/>
          <w:numId w:val="2"/>
        </w:numPr>
        <w:spacing w:after="160"/>
        <w:jc w:val="both"/>
        <w:rPr>
          <w:rFonts w:ascii="Arial" w:eastAsia="Arial" w:hAnsi="Arial" w:cs="Arial"/>
          <w:sz w:val="22"/>
          <w:szCs w:val="22"/>
        </w:rPr>
      </w:pPr>
      <w:r w:rsidRPr="00FC0590">
        <w:rPr>
          <w:rFonts w:ascii="Arial" w:eastAsia="Arial" w:hAnsi="Arial" w:cs="Arial"/>
          <w:b/>
          <w:sz w:val="22"/>
          <w:szCs w:val="22"/>
        </w:rPr>
        <w:t>Seguimiento al proceso de tránsito del año anterior (202</w:t>
      </w:r>
      <w:r w:rsidR="00E50B0F" w:rsidRPr="00FC0590">
        <w:rPr>
          <w:rFonts w:ascii="Arial" w:eastAsia="Arial" w:hAnsi="Arial" w:cs="Arial"/>
          <w:b/>
          <w:sz w:val="22"/>
          <w:szCs w:val="22"/>
        </w:rPr>
        <w:t>2</w:t>
      </w:r>
      <w:r w:rsidRPr="00FC0590">
        <w:rPr>
          <w:rFonts w:ascii="Arial" w:eastAsia="Arial" w:hAnsi="Arial" w:cs="Arial"/>
          <w:b/>
          <w:sz w:val="22"/>
          <w:szCs w:val="22"/>
        </w:rPr>
        <w:t>)</w:t>
      </w:r>
      <w:r w:rsidRPr="00FC0590">
        <w:rPr>
          <w:rFonts w:ascii="Arial" w:eastAsia="Arial" w:hAnsi="Arial" w:cs="Arial"/>
          <w:sz w:val="22"/>
          <w:szCs w:val="22"/>
        </w:rPr>
        <w:t xml:space="preserve">: los profesionales de las Entidades </w:t>
      </w:r>
      <w:r w:rsidRPr="00FC0590">
        <w:rPr>
          <w:rFonts w:ascii="Arial" w:eastAsia="Arial" w:hAnsi="Arial" w:cs="Arial"/>
          <w:sz w:val="22"/>
          <w:szCs w:val="22"/>
        </w:rPr>
        <w:t xml:space="preserve">Administradoras del servicio realizarán seguimiento a las niñas y niños que transitaron a fin de validar el proceso de matrícula efectivo y el proceso de adaptación y permanencia al sistema educativo, así mismo identificar aquellos que por algún motivo no </w:t>
      </w:r>
      <w:r w:rsidRPr="00FC0590">
        <w:rPr>
          <w:rFonts w:ascii="Arial" w:eastAsia="Arial" w:hAnsi="Arial" w:cs="Arial"/>
          <w:sz w:val="22"/>
          <w:szCs w:val="22"/>
        </w:rPr>
        <w:t>pudieron transitar.</w:t>
      </w:r>
      <w:r w:rsidR="00E50B0F" w:rsidRPr="00FC0590">
        <w:rPr>
          <w:rFonts w:ascii="Arial" w:eastAsia="Arial" w:hAnsi="Arial" w:cs="Arial"/>
          <w:sz w:val="22"/>
          <w:szCs w:val="22"/>
        </w:rPr>
        <w:t xml:space="preserve"> Se compartirá con la secretaria de educación municipal base de </w:t>
      </w:r>
      <w:r w:rsidR="009B5A9F" w:rsidRPr="00FC0590">
        <w:rPr>
          <w:rFonts w:ascii="Arial" w:eastAsia="Arial" w:hAnsi="Arial" w:cs="Arial"/>
          <w:sz w:val="22"/>
          <w:szCs w:val="22"/>
        </w:rPr>
        <w:t>datos, según</w:t>
      </w:r>
      <w:r w:rsidR="00E50B0F" w:rsidRPr="00FC0590">
        <w:rPr>
          <w:rFonts w:ascii="Arial" w:eastAsia="Arial" w:hAnsi="Arial" w:cs="Arial"/>
          <w:sz w:val="22"/>
          <w:szCs w:val="22"/>
        </w:rPr>
        <w:t xml:space="preserve"> </w:t>
      </w:r>
      <w:proofErr w:type="spellStart"/>
      <w:r w:rsidR="00E50B0F" w:rsidRPr="00FC0590">
        <w:rPr>
          <w:rFonts w:ascii="Arial" w:eastAsia="Arial" w:hAnsi="Arial" w:cs="Arial"/>
          <w:sz w:val="22"/>
          <w:szCs w:val="22"/>
        </w:rPr>
        <w:t>el</w:t>
      </w:r>
      <w:proofErr w:type="spellEnd"/>
      <w:r w:rsidR="00E50B0F" w:rsidRPr="00FC0590">
        <w:rPr>
          <w:rFonts w:ascii="Arial" w:eastAsia="Arial" w:hAnsi="Arial" w:cs="Arial"/>
          <w:sz w:val="22"/>
          <w:szCs w:val="22"/>
        </w:rPr>
        <w:t xml:space="preserve"> </w:t>
      </w:r>
      <w:r w:rsidR="009B5A9F" w:rsidRPr="00FC0590">
        <w:rPr>
          <w:rFonts w:ascii="Arial" w:eastAsia="Arial" w:hAnsi="Arial" w:cs="Arial"/>
          <w:sz w:val="22"/>
          <w:szCs w:val="22"/>
        </w:rPr>
        <w:t>cuéntame para</w:t>
      </w:r>
      <w:r w:rsidR="00E50B0F" w:rsidRPr="00FC0590">
        <w:rPr>
          <w:rFonts w:ascii="Arial" w:eastAsia="Arial" w:hAnsi="Arial" w:cs="Arial"/>
          <w:sz w:val="22"/>
          <w:szCs w:val="22"/>
        </w:rPr>
        <w:t xml:space="preserve"> validar con el SIMAT.</w:t>
      </w:r>
    </w:p>
    <w:p w14:paraId="01FB4256" w14:textId="77777777" w:rsidR="00D34A5C" w:rsidRDefault="00D34A5C">
      <w:pPr>
        <w:spacing w:after="160"/>
        <w:ind w:left="720"/>
        <w:jc w:val="both"/>
        <w:rPr>
          <w:rFonts w:ascii="Arial" w:eastAsia="Arial" w:hAnsi="Arial" w:cs="Arial"/>
          <w:sz w:val="24"/>
          <w:szCs w:val="24"/>
          <w:highlight w:val="cyan"/>
        </w:rPr>
      </w:pPr>
    </w:p>
    <w:p w14:paraId="1F2C9F8E" w14:textId="77777777" w:rsidR="00D34A5C" w:rsidRDefault="00240FAA">
      <w:pPr>
        <w:spacing w:after="160" w:line="259" w:lineRule="auto"/>
        <w:jc w:val="both"/>
        <w:rPr>
          <w:rFonts w:ascii="Arial" w:eastAsia="Arial" w:hAnsi="Arial" w:cs="Arial"/>
          <w:b/>
          <w:sz w:val="22"/>
          <w:szCs w:val="22"/>
        </w:rPr>
      </w:pPr>
      <w:r>
        <w:rPr>
          <w:rFonts w:ascii="Arial" w:eastAsia="Arial" w:hAnsi="Arial" w:cs="Arial"/>
          <w:b/>
          <w:sz w:val="22"/>
          <w:szCs w:val="22"/>
        </w:rPr>
        <w:lastRenderedPageBreak/>
        <w:t xml:space="preserve">Documentos </w:t>
      </w:r>
      <w:r w:rsidR="00FC0590">
        <w:rPr>
          <w:rFonts w:ascii="Arial" w:eastAsia="Arial" w:hAnsi="Arial" w:cs="Arial"/>
          <w:b/>
          <w:sz w:val="22"/>
          <w:szCs w:val="22"/>
        </w:rPr>
        <w:t xml:space="preserve">orientadores para la construcción del </w:t>
      </w:r>
      <w:r>
        <w:rPr>
          <w:rFonts w:ascii="Arial" w:eastAsia="Arial" w:hAnsi="Arial" w:cs="Arial"/>
          <w:b/>
          <w:sz w:val="22"/>
          <w:szCs w:val="22"/>
        </w:rPr>
        <w:t>protocolo</w:t>
      </w:r>
    </w:p>
    <w:p w14:paraId="0DF1DAEA" w14:textId="77777777" w:rsidR="00D34A5C" w:rsidRPr="00FC0590" w:rsidRDefault="00240FAA" w:rsidP="00FC0590">
      <w:pPr>
        <w:pStyle w:val="Prrafodelista"/>
        <w:numPr>
          <w:ilvl w:val="0"/>
          <w:numId w:val="3"/>
        </w:numPr>
        <w:spacing w:after="160" w:line="259" w:lineRule="auto"/>
        <w:jc w:val="both"/>
        <w:rPr>
          <w:rFonts w:ascii="Arial" w:eastAsia="Arial" w:hAnsi="Arial" w:cs="Arial"/>
          <w:sz w:val="22"/>
          <w:szCs w:val="22"/>
        </w:rPr>
      </w:pPr>
      <w:r w:rsidRPr="00FC0590">
        <w:rPr>
          <w:rFonts w:ascii="Arial" w:eastAsia="Arial" w:hAnsi="Arial" w:cs="Arial"/>
          <w:sz w:val="22"/>
          <w:szCs w:val="22"/>
        </w:rPr>
        <w:t xml:space="preserve">Guía 13 V2 del ICBF Guía orientadora para el tránsito de los </w:t>
      </w:r>
      <w:r w:rsidRPr="00FC0590">
        <w:rPr>
          <w:rFonts w:ascii="Arial" w:eastAsia="Arial" w:hAnsi="Arial" w:cs="Arial"/>
          <w:sz w:val="22"/>
          <w:szCs w:val="22"/>
        </w:rPr>
        <w:t xml:space="preserve">niños y niñas desde los programas de atención a la primera infancia del ICBF al sistema de educación </w:t>
      </w:r>
      <w:r w:rsidR="00FC0590" w:rsidRPr="00FC0590">
        <w:rPr>
          <w:rFonts w:ascii="Arial" w:eastAsia="Arial" w:hAnsi="Arial" w:cs="Arial"/>
          <w:sz w:val="22"/>
          <w:szCs w:val="22"/>
        </w:rPr>
        <w:t>escolar</w:t>
      </w:r>
      <w:r w:rsidRPr="00FC0590">
        <w:rPr>
          <w:rFonts w:ascii="Arial" w:eastAsia="Arial" w:hAnsi="Arial" w:cs="Arial"/>
          <w:sz w:val="22"/>
          <w:szCs w:val="22"/>
        </w:rPr>
        <w:t>.</w:t>
      </w:r>
    </w:p>
    <w:p w14:paraId="126802B3" w14:textId="77777777" w:rsidR="00D34A5C" w:rsidRPr="00FC0590" w:rsidRDefault="00240FAA" w:rsidP="00FC0590">
      <w:pPr>
        <w:pStyle w:val="Prrafodelista"/>
        <w:numPr>
          <w:ilvl w:val="0"/>
          <w:numId w:val="3"/>
        </w:numPr>
        <w:spacing w:after="160" w:line="259" w:lineRule="auto"/>
        <w:jc w:val="both"/>
        <w:rPr>
          <w:rFonts w:ascii="Arial" w:eastAsia="Arial" w:hAnsi="Arial" w:cs="Arial"/>
          <w:sz w:val="22"/>
          <w:szCs w:val="22"/>
        </w:rPr>
      </w:pPr>
      <w:r w:rsidRPr="00FC0590">
        <w:rPr>
          <w:rFonts w:ascii="Arial" w:eastAsia="Arial" w:hAnsi="Arial" w:cs="Arial"/>
          <w:sz w:val="22"/>
          <w:szCs w:val="22"/>
        </w:rPr>
        <w:t>Guía ¡todos listos! MEN.</w:t>
      </w:r>
    </w:p>
    <w:p w14:paraId="3B3C4FA4" w14:textId="77777777" w:rsidR="00D34A5C" w:rsidRPr="00FC0590" w:rsidRDefault="00FC0590" w:rsidP="00FC0590">
      <w:pPr>
        <w:pStyle w:val="Prrafodelista"/>
        <w:numPr>
          <w:ilvl w:val="0"/>
          <w:numId w:val="3"/>
        </w:numPr>
        <w:spacing w:after="160" w:line="259" w:lineRule="auto"/>
        <w:jc w:val="both"/>
        <w:rPr>
          <w:rFonts w:ascii="Arial" w:eastAsia="Arial" w:hAnsi="Arial" w:cs="Arial"/>
          <w:sz w:val="22"/>
          <w:szCs w:val="22"/>
        </w:rPr>
      </w:pPr>
      <w:r w:rsidRPr="00FC0590">
        <w:rPr>
          <w:rFonts w:ascii="Arial" w:eastAsia="Arial" w:hAnsi="Arial" w:cs="Arial"/>
          <w:sz w:val="22"/>
          <w:szCs w:val="22"/>
        </w:rPr>
        <w:t>Plan Educativo Municipal</w:t>
      </w:r>
    </w:p>
    <w:p w14:paraId="13C80C6A" w14:textId="77777777" w:rsidR="00D34A5C" w:rsidRPr="00FC0590" w:rsidRDefault="00240FAA" w:rsidP="00FC0590">
      <w:pPr>
        <w:pStyle w:val="Prrafodelista"/>
        <w:numPr>
          <w:ilvl w:val="0"/>
          <w:numId w:val="3"/>
        </w:numPr>
        <w:spacing w:after="160" w:line="259" w:lineRule="auto"/>
        <w:jc w:val="both"/>
        <w:rPr>
          <w:rFonts w:ascii="Arial" w:eastAsia="Arial" w:hAnsi="Arial" w:cs="Arial"/>
          <w:sz w:val="22"/>
          <w:szCs w:val="22"/>
        </w:rPr>
      </w:pPr>
      <w:r w:rsidRPr="00FC0590">
        <w:rPr>
          <w:rFonts w:ascii="Arial" w:eastAsia="Arial" w:hAnsi="Arial" w:cs="Arial"/>
          <w:sz w:val="22"/>
          <w:szCs w:val="22"/>
        </w:rPr>
        <w:t>PEI de las Instituciones Educativas.</w:t>
      </w:r>
    </w:p>
    <w:p w14:paraId="7C90FD12" w14:textId="77777777" w:rsidR="00FC0590" w:rsidRDefault="00FC0590" w:rsidP="00FC0590">
      <w:pPr>
        <w:pStyle w:val="Prrafodelista"/>
        <w:numPr>
          <w:ilvl w:val="0"/>
          <w:numId w:val="3"/>
        </w:numPr>
        <w:spacing w:after="160" w:line="259" w:lineRule="auto"/>
        <w:jc w:val="both"/>
        <w:rPr>
          <w:rFonts w:ascii="Arial" w:eastAsia="Arial" w:hAnsi="Arial" w:cs="Arial"/>
          <w:sz w:val="22"/>
          <w:szCs w:val="22"/>
        </w:rPr>
      </w:pPr>
      <w:r w:rsidRPr="00FC0590">
        <w:rPr>
          <w:rFonts w:ascii="Arial" w:eastAsia="Arial" w:hAnsi="Arial" w:cs="Arial"/>
          <w:sz w:val="22"/>
          <w:szCs w:val="22"/>
        </w:rPr>
        <w:t>Cartilla pedagógica Cami &amp; Nando</w:t>
      </w:r>
    </w:p>
    <w:p w14:paraId="61498F14" w14:textId="77777777" w:rsidR="00B00424" w:rsidRPr="00B00424" w:rsidRDefault="00B00424" w:rsidP="00B00424">
      <w:pPr>
        <w:spacing w:after="160" w:line="259" w:lineRule="auto"/>
        <w:jc w:val="both"/>
        <w:rPr>
          <w:rFonts w:ascii="Arial" w:eastAsia="Arial" w:hAnsi="Arial" w:cs="Arial"/>
          <w:sz w:val="22"/>
          <w:szCs w:val="22"/>
        </w:rPr>
      </w:pPr>
      <w:r>
        <w:rPr>
          <w:rFonts w:ascii="Arial" w:eastAsia="Arial" w:hAnsi="Arial" w:cs="Arial"/>
          <w:sz w:val="22"/>
          <w:szCs w:val="22"/>
        </w:rPr>
        <w:t xml:space="preserve">Recuerde que este documento se configura como la herramienta estratégica que organiza el proceso de </w:t>
      </w:r>
      <w:r w:rsidR="007B0A93">
        <w:rPr>
          <w:rFonts w:ascii="Arial" w:eastAsia="Arial" w:hAnsi="Arial" w:cs="Arial"/>
          <w:sz w:val="22"/>
          <w:szCs w:val="22"/>
        </w:rPr>
        <w:t>tránsito</w:t>
      </w:r>
      <w:r>
        <w:rPr>
          <w:rFonts w:ascii="Arial" w:eastAsia="Arial" w:hAnsi="Arial" w:cs="Arial"/>
          <w:sz w:val="22"/>
          <w:szCs w:val="22"/>
        </w:rPr>
        <w:t xml:space="preserve"> armónico con sentido pedagógico y pertinencia territorial; donde se pueden analizar las condiciones particulares de cada municipio en la garantía al derecho a la educación para impulsar las trayectorias educativas completas.</w:t>
      </w:r>
    </w:p>
    <w:p w14:paraId="5E02CFB3" w14:textId="77777777" w:rsidR="00D34A5C" w:rsidRDefault="00240FAA">
      <w:pPr>
        <w:spacing w:after="160" w:line="259" w:lineRule="auto"/>
        <w:jc w:val="both"/>
        <w:rPr>
          <w:rFonts w:ascii="Arial" w:eastAsia="Arial" w:hAnsi="Arial" w:cs="Arial"/>
          <w:sz w:val="22"/>
          <w:szCs w:val="22"/>
        </w:rPr>
      </w:pPr>
      <w:r>
        <w:rPr>
          <w:rFonts w:ascii="Arial" w:eastAsia="Arial" w:hAnsi="Arial" w:cs="Arial"/>
          <w:b/>
          <w:sz w:val="22"/>
          <w:szCs w:val="22"/>
        </w:rPr>
        <w:t xml:space="preserve">Elaborado por  </w:t>
      </w:r>
    </w:p>
    <w:p w14:paraId="2CE6F346" w14:textId="77777777" w:rsidR="00D34A5C" w:rsidRDefault="00240FAA">
      <w:pPr>
        <w:jc w:val="both"/>
        <w:rPr>
          <w:rFonts w:ascii="Arial" w:eastAsia="Arial" w:hAnsi="Arial" w:cs="Arial"/>
          <w:sz w:val="22"/>
          <w:szCs w:val="22"/>
        </w:rPr>
      </w:pPr>
      <w:r>
        <w:rPr>
          <w:rFonts w:ascii="Arial" w:eastAsia="Arial" w:hAnsi="Arial" w:cs="Arial"/>
          <w:sz w:val="22"/>
          <w:szCs w:val="22"/>
        </w:rPr>
        <w:t xml:space="preserve">Debe ir firmado por cada uno de los participantes que lo elaboraron y aprobaron. Profesionales de Primera infancia del </w:t>
      </w:r>
      <w:r w:rsidR="00B00424">
        <w:rPr>
          <w:rFonts w:ascii="Arial" w:eastAsia="Arial" w:hAnsi="Arial" w:cs="Arial"/>
          <w:sz w:val="22"/>
          <w:szCs w:val="22"/>
        </w:rPr>
        <w:t>municipio, alcalde</w:t>
      </w:r>
      <w:r>
        <w:rPr>
          <w:rFonts w:ascii="Arial" w:eastAsia="Arial" w:hAnsi="Arial" w:cs="Arial"/>
          <w:sz w:val="22"/>
          <w:szCs w:val="22"/>
        </w:rPr>
        <w:t>, secretario de educación</w:t>
      </w:r>
      <w:r>
        <w:rPr>
          <w:rFonts w:ascii="Arial" w:eastAsia="Arial" w:hAnsi="Arial" w:cs="Arial"/>
          <w:sz w:val="22"/>
          <w:szCs w:val="22"/>
        </w:rPr>
        <w:t xml:space="preserve"> y demás.</w:t>
      </w:r>
    </w:p>
    <w:p w14:paraId="330F97D3" w14:textId="77777777" w:rsidR="00D34A5C" w:rsidRDefault="00240FAA">
      <w:pPr>
        <w:spacing w:after="160" w:line="259" w:lineRule="auto"/>
        <w:jc w:val="both"/>
        <w:rPr>
          <w:rFonts w:ascii="Arial" w:eastAsia="Arial" w:hAnsi="Arial" w:cs="Arial"/>
          <w:sz w:val="22"/>
          <w:szCs w:val="22"/>
        </w:rPr>
      </w:pPr>
      <w:r>
        <w:rPr>
          <w:rFonts w:ascii="Arial" w:eastAsia="Arial" w:hAnsi="Arial" w:cs="Arial"/>
          <w:sz w:val="22"/>
          <w:szCs w:val="22"/>
        </w:rPr>
        <w:t xml:space="preserve">No es necesario en este protocolo anexar un listado de asistencia. </w:t>
      </w:r>
    </w:p>
    <w:p w14:paraId="784059DB" w14:textId="77777777" w:rsidR="00D34A5C" w:rsidRDefault="00240FAA">
      <w:pPr>
        <w:spacing w:after="160" w:line="259" w:lineRule="auto"/>
        <w:jc w:val="both"/>
        <w:rPr>
          <w:rFonts w:ascii="Arial" w:eastAsia="Arial" w:hAnsi="Arial" w:cs="Arial"/>
          <w:sz w:val="22"/>
          <w:szCs w:val="22"/>
        </w:rPr>
      </w:pPr>
      <w:r>
        <w:rPr>
          <w:rFonts w:ascii="Arial" w:eastAsia="Arial" w:hAnsi="Arial" w:cs="Arial"/>
          <w:sz w:val="22"/>
          <w:szCs w:val="22"/>
        </w:rPr>
        <w:t xml:space="preserve">A manera de </w:t>
      </w:r>
      <w:r w:rsidR="00B00424">
        <w:rPr>
          <w:rFonts w:ascii="Arial" w:eastAsia="Arial" w:hAnsi="Arial" w:cs="Arial"/>
          <w:sz w:val="22"/>
          <w:szCs w:val="22"/>
        </w:rPr>
        <w:t>ejemplo se</w:t>
      </w:r>
      <w:r>
        <w:rPr>
          <w:rFonts w:ascii="Arial" w:eastAsia="Arial" w:hAnsi="Arial" w:cs="Arial"/>
          <w:sz w:val="22"/>
          <w:szCs w:val="22"/>
        </w:rPr>
        <w:t xml:space="preserve"> relaciona como se deben presentar las firmas.</w:t>
      </w:r>
    </w:p>
    <w:p w14:paraId="57C42F74" w14:textId="77777777" w:rsidR="00D34A5C" w:rsidRDefault="00D34A5C">
      <w:pPr>
        <w:spacing w:after="160" w:line="259" w:lineRule="auto"/>
        <w:jc w:val="both"/>
        <w:rPr>
          <w:rFonts w:ascii="Arial" w:eastAsia="Arial" w:hAnsi="Arial" w:cs="Arial"/>
          <w:sz w:val="22"/>
          <w:szCs w:val="22"/>
        </w:rPr>
      </w:pPr>
    </w:p>
    <w:p w14:paraId="1C5D4996" w14:textId="77777777" w:rsidR="00D34A5C" w:rsidRDefault="00D34A5C">
      <w:pPr>
        <w:spacing w:after="160" w:line="259" w:lineRule="auto"/>
        <w:jc w:val="both"/>
        <w:rPr>
          <w:rFonts w:ascii="Arial" w:eastAsia="Arial" w:hAnsi="Arial" w:cs="Arial"/>
          <w:sz w:val="22"/>
          <w:szCs w:val="22"/>
        </w:rPr>
      </w:pPr>
    </w:p>
    <w:p w14:paraId="41DCCE2B" w14:textId="77777777" w:rsidR="00D34A5C" w:rsidRDefault="00240FAA">
      <w:pPr>
        <w:jc w:val="both"/>
        <w:rPr>
          <w:rFonts w:ascii="Arial" w:eastAsia="Arial" w:hAnsi="Arial" w:cs="Arial"/>
          <w:sz w:val="22"/>
          <w:szCs w:val="22"/>
        </w:rPr>
      </w:pPr>
      <w:r>
        <w:rPr>
          <w:rFonts w:ascii="Arial" w:eastAsia="Arial" w:hAnsi="Arial" w:cs="Arial"/>
          <w:sz w:val="22"/>
          <w:szCs w:val="22"/>
        </w:rPr>
        <w:t>_____________</w:t>
      </w:r>
    </w:p>
    <w:p w14:paraId="4EDE16D2" w14:textId="77777777" w:rsidR="00D34A5C" w:rsidRDefault="00240FAA">
      <w:pPr>
        <w:jc w:val="both"/>
        <w:rPr>
          <w:rFonts w:ascii="Arial" w:eastAsia="Arial" w:hAnsi="Arial" w:cs="Arial"/>
          <w:sz w:val="22"/>
          <w:szCs w:val="22"/>
        </w:rPr>
      </w:pPr>
      <w:r>
        <w:rPr>
          <w:rFonts w:ascii="Arial" w:eastAsia="Arial" w:hAnsi="Arial" w:cs="Arial"/>
          <w:sz w:val="22"/>
          <w:szCs w:val="22"/>
        </w:rPr>
        <w:t xml:space="preserve">Nombre </w:t>
      </w:r>
    </w:p>
    <w:p w14:paraId="391E4FE7" w14:textId="77777777" w:rsidR="00D34A5C" w:rsidRDefault="00240FAA">
      <w:pPr>
        <w:jc w:val="both"/>
        <w:rPr>
          <w:rFonts w:ascii="Arial" w:eastAsia="Arial" w:hAnsi="Arial" w:cs="Arial"/>
          <w:sz w:val="22"/>
          <w:szCs w:val="22"/>
        </w:rPr>
      </w:pPr>
      <w:r>
        <w:rPr>
          <w:rFonts w:ascii="Arial" w:eastAsia="Arial" w:hAnsi="Arial" w:cs="Arial"/>
          <w:sz w:val="22"/>
          <w:szCs w:val="22"/>
        </w:rPr>
        <w:t>Cédula</w:t>
      </w:r>
    </w:p>
    <w:p w14:paraId="5AEC340C" w14:textId="77777777" w:rsidR="00D34A5C" w:rsidRDefault="00240FAA">
      <w:pPr>
        <w:jc w:val="both"/>
        <w:rPr>
          <w:rFonts w:ascii="Arial" w:eastAsia="Arial" w:hAnsi="Arial" w:cs="Arial"/>
          <w:sz w:val="22"/>
          <w:szCs w:val="22"/>
        </w:rPr>
      </w:pPr>
      <w:r>
        <w:rPr>
          <w:rFonts w:ascii="Arial" w:eastAsia="Arial" w:hAnsi="Arial" w:cs="Arial"/>
          <w:sz w:val="22"/>
          <w:szCs w:val="22"/>
        </w:rPr>
        <w:t xml:space="preserve">Cargo </w:t>
      </w:r>
    </w:p>
    <w:p w14:paraId="3295961D" w14:textId="77777777" w:rsidR="00D34A5C" w:rsidRDefault="00240FAA">
      <w:pPr>
        <w:jc w:val="both"/>
        <w:rPr>
          <w:rFonts w:ascii="Arial" w:eastAsia="Arial" w:hAnsi="Arial" w:cs="Arial"/>
          <w:sz w:val="22"/>
          <w:szCs w:val="22"/>
        </w:rPr>
      </w:pPr>
      <w:r>
        <w:rPr>
          <w:rFonts w:ascii="Arial" w:eastAsia="Arial" w:hAnsi="Arial" w:cs="Arial"/>
          <w:sz w:val="22"/>
          <w:szCs w:val="22"/>
        </w:rPr>
        <w:t>Institución</w:t>
      </w:r>
    </w:p>
    <w:p w14:paraId="2FACA3A3" w14:textId="77777777" w:rsidR="00D34A5C" w:rsidRDefault="00D34A5C">
      <w:pPr>
        <w:jc w:val="both"/>
        <w:rPr>
          <w:rFonts w:ascii="Arial" w:eastAsia="Arial" w:hAnsi="Arial" w:cs="Arial"/>
          <w:sz w:val="22"/>
          <w:szCs w:val="22"/>
        </w:rPr>
      </w:pPr>
    </w:p>
    <w:p w14:paraId="0D0E7A89" w14:textId="77777777" w:rsidR="00D34A5C" w:rsidRDefault="00D34A5C">
      <w:pPr>
        <w:jc w:val="both"/>
        <w:rPr>
          <w:rFonts w:ascii="Arial" w:eastAsia="Arial" w:hAnsi="Arial" w:cs="Arial"/>
          <w:sz w:val="22"/>
          <w:szCs w:val="22"/>
        </w:rPr>
      </w:pPr>
    </w:p>
    <w:p w14:paraId="7F7F96D5" w14:textId="77777777" w:rsidR="00D34A5C" w:rsidRDefault="00D34A5C">
      <w:pPr>
        <w:jc w:val="both"/>
        <w:rPr>
          <w:rFonts w:ascii="Arial" w:eastAsia="Arial" w:hAnsi="Arial" w:cs="Arial"/>
          <w:sz w:val="22"/>
          <w:szCs w:val="22"/>
        </w:rPr>
      </w:pPr>
    </w:p>
    <w:p w14:paraId="5CCA6B01" w14:textId="77777777" w:rsidR="00D34A5C" w:rsidRDefault="00D34A5C">
      <w:pPr>
        <w:jc w:val="both"/>
        <w:rPr>
          <w:rFonts w:ascii="Arial" w:eastAsia="Arial" w:hAnsi="Arial" w:cs="Arial"/>
          <w:sz w:val="22"/>
          <w:szCs w:val="22"/>
        </w:rPr>
      </w:pPr>
    </w:p>
    <w:p w14:paraId="5C77E87E" w14:textId="77777777" w:rsidR="00D34A5C" w:rsidRDefault="00240FAA">
      <w:pPr>
        <w:jc w:val="both"/>
        <w:rPr>
          <w:rFonts w:ascii="Arial" w:eastAsia="Arial" w:hAnsi="Arial" w:cs="Arial"/>
          <w:sz w:val="22"/>
          <w:szCs w:val="22"/>
        </w:rPr>
      </w:pPr>
      <w:r>
        <w:rPr>
          <w:rFonts w:ascii="Arial" w:eastAsia="Arial" w:hAnsi="Arial" w:cs="Arial"/>
          <w:sz w:val="22"/>
          <w:szCs w:val="22"/>
        </w:rPr>
        <w:t>_____________</w:t>
      </w:r>
    </w:p>
    <w:p w14:paraId="7F1F0F86" w14:textId="77777777" w:rsidR="00D34A5C" w:rsidRDefault="00240FAA">
      <w:pPr>
        <w:jc w:val="both"/>
        <w:rPr>
          <w:rFonts w:ascii="Arial" w:eastAsia="Arial" w:hAnsi="Arial" w:cs="Arial"/>
          <w:sz w:val="22"/>
          <w:szCs w:val="22"/>
        </w:rPr>
      </w:pPr>
      <w:r>
        <w:rPr>
          <w:rFonts w:ascii="Arial" w:eastAsia="Arial" w:hAnsi="Arial" w:cs="Arial"/>
          <w:sz w:val="22"/>
          <w:szCs w:val="22"/>
        </w:rPr>
        <w:t xml:space="preserve">Nombre </w:t>
      </w:r>
    </w:p>
    <w:p w14:paraId="65A37B24" w14:textId="77777777" w:rsidR="00D34A5C" w:rsidRDefault="00240FAA">
      <w:pPr>
        <w:jc w:val="both"/>
        <w:rPr>
          <w:rFonts w:ascii="Arial" w:eastAsia="Arial" w:hAnsi="Arial" w:cs="Arial"/>
          <w:sz w:val="22"/>
          <w:szCs w:val="22"/>
        </w:rPr>
      </w:pPr>
      <w:r>
        <w:rPr>
          <w:rFonts w:ascii="Arial" w:eastAsia="Arial" w:hAnsi="Arial" w:cs="Arial"/>
          <w:sz w:val="22"/>
          <w:szCs w:val="22"/>
        </w:rPr>
        <w:t>Cédula</w:t>
      </w:r>
    </w:p>
    <w:p w14:paraId="4BB810D5" w14:textId="77777777" w:rsidR="00D34A5C" w:rsidRDefault="00240FAA">
      <w:pPr>
        <w:jc w:val="both"/>
        <w:rPr>
          <w:rFonts w:ascii="Arial" w:eastAsia="Arial" w:hAnsi="Arial" w:cs="Arial"/>
          <w:sz w:val="22"/>
          <w:szCs w:val="22"/>
        </w:rPr>
      </w:pPr>
      <w:r>
        <w:rPr>
          <w:rFonts w:ascii="Arial" w:eastAsia="Arial" w:hAnsi="Arial" w:cs="Arial"/>
          <w:sz w:val="22"/>
          <w:szCs w:val="22"/>
        </w:rPr>
        <w:t xml:space="preserve">Cargo </w:t>
      </w:r>
    </w:p>
    <w:p w14:paraId="6F6AA5C6" w14:textId="77777777" w:rsidR="00D34A5C" w:rsidRDefault="00240FAA">
      <w:pPr>
        <w:jc w:val="both"/>
        <w:rPr>
          <w:rFonts w:ascii="Arial" w:eastAsia="Arial" w:hAnsi="Arial" w:cs="Arial"/>
          <w:sz w:val="22"/>
          <w:szCs w:val="22"/>
        </w:rPr>
      </w:pPr>
      <w:r>
        <w:rPr>
          <w:rFonts w:ascii="Arial" w:eastAsia="Arial" w:hAnsi="Arial" w:cs="Arial"/>
          <w:sz w:val="22"/>
          <w:szCs w:val="22"/>
        </w:rPr>
        <w:t>Institución</w:t>
      </w:r>
    </w:p>
    <w:p w14:paraId="69669A6F" w14:textId="77777777" w:rsidR="00D34A5C" w:rsidRDefault="00D34A5C">
      <w:pPr>
        <w:jc w:val="both"/>
        <w:rPr>
          <w:rFonts w:ascii="Arial" w:eastAsia="Arial" w:hAnsi="Arial" w:cs="Arial"/>
          <w:sz w:val="22"/>
          <w:szCs w:val="22"/>
        </w:rPr>
      </w:pPr>
    </w:p>
    <w:p w14:paraId="203F77C2" w14:textId="77777777" w:rsidR="00D34A5C" w:rsidRDefault="00D34A5C">
      <w:pPr>
        <w:jc w:val="both"/>
        <w:rPr>
          <w:rFonts w:ascii="Arial" w:eastAsia="Arial" w:hAnsi="Arial" w:cs="Arial"/>
          <w:sz w:val="22"/>
          <w:szCs w:val="22"/>
        </w:rPr>
      </w:pPr>
    </w:p>
    <w:p w14:paraId="3DE20260" w14:textId="77777777" w:rsidR="00D34A5C" w:rsidRDefault="00240FAA">
      <w:pPr>
        <w:jc w:val="both"/>
        <w:rPr>
          <w:rFonts w:ascii="Arial" w:eastAsia="Arial" w:hAnsi="Arial" w:cs="Arial"/>
          <w:sz w:val="22"/>
          <w:szCs w:val="22"/>
        </w:rPr>
      </w:pPr>
      <w:r>
        <w:rPr>
          <w:rFonts w:ascii="Arial" w:eastAsia="Arial" w:hAnsi="Arial" w:cs="Arial"/>
          <w:sz w:val="22"/>
          <w:szCs w:val="22"/>
        </w:rPr>
        <w:t>_____</w:t>
      </w:r>
      <w:r>
        <w:rPr>
          <w:rFonts w:ascii="Arial" w:eastAsia="Arial" w:hAnsi="Arial" w:cs="Arial"/>
          <w:sz w:val="22"/>
          <w:szCs w:val="22"/>
        </w:rPr>
        <w:t>________</w:t>
      </w:r>
    </w:p>
    <w:p w14:paraId="2281FFDB" w14:textId="77777777" w:rsidR="00D34A5C" w:rsidRDefault="00240FAA">
      <w:pPr>
        <w:jc w:val="both"/>
        <w:rPr>
          <w:rFonts w:ascii="Arial" w:eastAsia="Arial" w:hAnsi="Arial" w:cs="Arial"/>
          <w:sz w:val="22"/>
          <w:szCs w:val="22"/>
        </w:rPr>
      </w:pPr>
      <w:r>
        <w:rPr>
          <w:rFonts w:ascii="Arial" w:eastAsia="Arial" w:hAnsi="Arial" w:cs="Arial"/>
          <w:sz w:val="22"/>
          <w:szCs w:val="22"/>
        </w:rPr>
        <w:t xml:space="preserve">Nombre </w:t>
      </w:r>
    </w:p>
    <w:p w14:paraId="70414C5F" w14:textId="77777777" w:rsidR="00D34A5C" w:rsidRDefault="00240FAA">
      <w:pPr>
        <w:jc w:val="both"/>
        <w:rPr>
          <w:rFonts w:ascii="Arial" w:eastAsia="Arial" w:hAnsi="Arial" w:cs="Arial"/>
          <w:sz w:val="22"/>
          <w:szCs w:val="22"/>
        </w:rPr>
      </w:pPr>
      <w:r>
        <w:rPr>
          <w:rFonts w:ascii="Arial" w:eastAsia="Arial" w:hAnsi="Arial" w:cs="Arial"/>
          <w:sz w:val="22"/>
          <w:szCs w:val="22"/>
        </w:rPr>
        <w:t>Cédula</w:t>
      </w:r>
    </w:p>
    <w:p w14:paraId="141BD439" w14:textId="77777777" w:rsidR="00D34A5C" w:rsidRDefault="00240FAA">
      <w:pPr>
        <w:jc w:val="both"/>
        <w:rPr>
          <w:rFonts w:ascii="Arial" w:eastAsia="Arial" w:hAnsi="Arial" w:cs="Arial"/>
          <w:sz w:val="22"/>
          <w:szCs w:val="22"/>
        </w:rPr>
      </w:pPr>
      <w:r>
        <w:rPr>
          <w:rFonts w:ascii="Arial" w:eastAsia="Arial" w:hAnsi="Arial" w:cs="Arial"/>
          <w:sz w:val="22"/>
          <w:szCs w:val="22"/>
        </w:rPr>
        <w:t xml:space="preserve">Cargo </w:t>
      </w:r>
    </w:p>
    <w:p w14:paraId="0AA93DFE" w14:textId="77777777" w:rsidR="00D34A5C" w:rsidRDefault="00240FAA">
      <w:pPr>
        <w:jc w:val="both"/>
        <w:rPr>
          <w:rFonts w:ascii="Arial" w:eastAsia="Arial" w:hAnsi="Arial" w:cs="Arial"/>
          <w:sz w:val="22"/>
          <w:szCs w:val="22"/>
        </w:rPr>
      </w:pPr>
      <w:r>
        <w:rPr>
          <w:rFonts w:ascii="Arial" w:eastAsia="Arial" w:hAnsi="Arial" w:cs="Arial"/>
          <w:sz w:val="22"/>
          <w:szCs w:val="22"/>
        </w:rPr>
        <w:t>Institución</w:t>
      </w:r>
    </w:p>
    <w:p w14:paraId="19BBDDFE" w14:textId="77777777" w:rsidR="00D34A5C" w:rsidRDefault="00D34A5C">
      <w:pPr>
        <w:jc w:val="both"/>
        <w:rPr>
          <w:rFonts w:ascii="Arial" w:eastAsia="Arial" w:hAnsi="Arial" w:cs="Arial"/>
          <w:sz w:val="22"/>
          <w:szCs w:val="22"/>
        </w:rPr>
      </w:pPr>
    </w:p>
    <w:p w14:paraId="57400CE6" w14:textId="77777777" w:rsidR="00D34A5C" w:rsidRDefault="00D34A5C">
      <w:pPr>
        <w:jc w:val="both"/>
        <w:rPr>
          <w:rFonts w:ascii="Arial" w:eastAsia="Arial" w:hAnsi="Arial" w:cs="Arial"/>
          <w:sz w:val="22"/>
          <w:szCs w:val="22"/>
        </w:rPr>
      </w:pPr>
    </w:p>
    <w:p w14:paraId="5159C74E" w14:textId="77777777" w:rsidR="00D34A5C" w:rsidRDefault="00D34A5C">
      <w:pPr>
        <w:jc w:val="both"/>
        <w:rPr>
          <w:rFonts w:ascii="Arial" w:eastAsia="Arial" w:hAnsi="Arial" w:cs="Arial"/>
          <w:sz w:val="22"/>
          <w:szCs w:val="22"/>
        </w:rPr>
      </w:pPr>
    </w:p>
    <w:p w14:paraId="7C3FD300" w14:textId="77777777" w:rsidR="00D34A5C" w:rsidRDefault="00D34A5C">
      <w:pPr>
        <w:jc w:val="both"/>
        <w:rPr>
          <w:rFonts w:ascii="Arial" w:eastAsia="Arial" w:hAnsi="Arial" w:cs="Arial"/>
          <w:sz w:val="22"/>
          <w:szCs w:val="22"/>
        </w:rPr>
      </w:pPr>
    </w:p>
    <w:p w14:paraId="378E94C5" w14:textId="77777777" w:rsidR="00D34A5C" w:rsidRDefault="00D34A5C">
      <w:pPr>
        <w:jc w:val="both"/>
        <w:rPr>
          <w:rFonts w:ascii="Arial" w:eastAsia="Arial" w:hAnsi="Arial" w:cs="Arial"/>
          <w:sz w:val="22"/>
          <w:szCs w:val="22"/>
        </w:rPr>
      </w:pPr>
    </w:p>
    <w:p w14:paraId="73EE2773" w14:textId="77777777" w:rsidR="00D34A5C" w:rsidRDefault="00240FAA">
      <w:pPr>
        <w:spacing w:line="276" w:lineRule="auto"/>
        <w:jc w:val="both"/>
        <w:rPr>
          <w:rFonts w:ascii="Arial" w:eastAsia="Arial" w:hAnsi="Arial" w:cs="Arial"/>
          <w:sz w:val="22"/>
          <w:szCs w:val="22"/>
        </w:rPr>
      </w:pPr>
      <w:r>
        <w:rPr>
          <w:rFonts w:ascii="Arial" w:eastAsia="Arial" w:hAnsi="Arial" w:cs="Arial"/>
          <w:sz w:val="22"/>
          <w:szCs w:val="22"/>
        </w:rPr>
        <w:t>________________________________</w:t>
      </w:r>
    </w:p>
    <w:p w14:paraId="126C5779" w14:textId="77777777" w:rsidR="00D34A5C" w:rsidRDefault="00240FAA">
      <w:pPr>
        <w:spacing w:line="276" w:lineRule="auto"/>
        <w:jc w:val="both"/>
        <w:rPr>
          <w:rFonts w:ascii="Arial" w:eastAsia="Arial" w:hAnsi="Arial" w:cs="Arial"/>
          <w:sz w:val="22"/>
          <w:szCs w:val="22"/>
        </w:rPr>
      </w:pPr>
      <w:r>
        <w:rPr>
          <w:rFonts w:ascii="Arial" w:eastAsia="Arial" w:hAnsi="Arial" w:cs="Arial"/>
          <w:sz w:val="22"/>
          <w:szCs w:val="22"/>
        </w:rPr>
        <w:t>Propuesta desde Subsecretaria de Calidad, Secretaría de Educación de Antioquia; Gerencia de Infancia Adolescencia y Juventud y Mesa departamental de Primera Infancia.</w:t>
      </w:r>
    </w:p>
    <w:p w14:paraId="616477A0" w14:textId="77777777" w:rsidR="00D34A5C" w:rsidRDefault="00D34A5C">
      <w:pPr>
        <w:spacing w:line="276" w:lineRule="auto"/>
        <w:jc w:val="both"/>
        <w:rPr>
          <w:rFonts w:ascii="Arial" w:eastAsia="Arial" w:hAnsi="Arial" w:cs="Arial"/>
          <w:sz w:val="22"/>
          <w:szCs w:val="22"/>
        </w:rPr>
      </w:pPr>
      <w:bookmarkStart w:id="1" w:name="_heading=h.gjdgxs" w:colFirst="0" w:colLast="0"/>
      <w:bookmarkEnd w:id="1"/>
    </w:p>
    <w:sectPr w:rsidR="00D34A5C">
      <w:headerReference w:type="default" r:id="rId8"/>
      <w:footerReference w:type="default" r:id="rId9"/>
      <w:pgSz w:w="12240" w:h="18720"/>
      <w:pgMar w:top="2419" w:right="1701" w:bottom="1531" w:left="1701" w:header="454" w:footer="51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46924" w14:textId="77777777" w:rsidR="00240FAA" w:rsidRDefault="00240FAA">
      <w:r>
        <w:separator/>
      </w:r>
    </w:p>
  </w:endnote>
  <w:endnote w:type="continuationSeparator" w:id="0">
    <w:p w14:paraId="0EF06BDF" w14:textId="77777777" w:rsidR="00240FAA" w:rsidRDefault="0024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B48BD" w14:textId="77777777" w:rsidR="00D34A5C" w:rsidRDefault="00240FAA">
    <w:pPr>
      <w:pBdr>
        <w:top w:val="nil"/>
        <w:left w:val="nil"/>
        <w:bottom w:val="nil"/>
        <w:right w:val="nil"/>
        <w:between w:val="nil"/>
      </w:pBdr>
      <w:tabs>
        <w:tab w:val="center" w:pos="4419"/>
        <w:tab w:val="right" w:pos="8838"/>
        <w:tab w:val="left" w:pos="7380"/>
      </w:tabs>
      <w:jc w:val="center"/>
      <w:rPr>
        <w:rFonts w:ascii="Arial Narrow" w:eastAsia="Arial Narrow" w:hAnsi="Arial Narrow" w:cs="Arial Narrow"/>
        <w:b/>
        <w:color w:val="000000"/>
        <w:sz w:val="18"/>
        <w:szCs w:val="18"/>
      </w:rPr>
    </w:pPr>
    <w:r>
      <w:rPr>
        <w:rFonts w:ascii="Arial Narrow" w:eastAsia="Arial Narrow" w:hAnsi="Arial Narrow" w:cs="Arial Narrow"/>
        <w:b/>
        <w:color w:val="000000"/>
        <w:sz w:val="16"/>
        <w:szCs w:val="16"/>
      </w:rPr>
      <w:t>GERENCIA DE INFANCIA, ADOLESCENCIA Y JUVENTUD</w:t>
    </w:r>
  </w:p>
  <w:p w14:paraId="3F8279D0" w14:textId="77777777" w:rsidR="00D34A5C" w:rsidRDefault="00240FAA">
    <w:pPr>
      <w:pBdr>
        <w:top w:val="nil"/>
        <w:left w:val="nil"/>
        <w:bottom w:val="nil"/>
        <w:right w:val="nil"/>
        <w:between w:val="nil"/>
      </w:pBdr>
      <w:tabs>
        <w:tab w:val="center" w:pos="4419"/>
        <w:tab w:val="right" w:pos="8838"/>
        <w:tab w:val="left" w:pos="7380"/>
      </w:tabs>
      <w:jc w:val="center"/>
      <w:rPr>
        <w:rFonts w:ascii="Arial Narrow" w:eastAsia="Arial Narrow" w:hAnsi="Arial Narrow" w:cs="Arial Narrow"/>
        <w:b/>
        <w:color w:val="FF0000"/>
        <w:sz w:val="16"/>
        <w:szCs w:val="16"/>
      </w:rPr>
    </w:pPr>
    <w:r>
      <w:rPr>
        <w:rFonts w:ascii="Arial Narrow" w:eastAsia="Arial Narrow" w:hAnsi="Arial Narrow" w:cs="Arial Narrow"/>
        <w:color w:val="000000"/>
        <w:sz w:val="16"/>
        <w:szCs w:val="16"/>
      </w:rPr>
      <w:t xml:space="preserve">Calle 42B 52-106 </w:t>
    </w:r>
    <w:r>
      <w:rPr>
        <w:rFonts w:ascii="Arial Narrow" w:eastAsia="Arial Narrow" w:hAnsi="Arial Narrow" w:cs="Arial Narrow"/>
        <w:b/>
        <w:color w:val="000000"/>
        <w:sz w:val="16"/>
        <w:szCs w:val="16"/>
      </w:rPr>
      <w:t xml:space="preserve">Piso 10, oficina 1004 - </w:t>
    </w:r>
    <w:proofErr w:type="spellStart"/>
    <w:r>
      <w:rPr>
        <w:rFonts w:ascii="Arial Narrow" w:eastAsia="Arial Narrow" w:hAnsi="Arial Narrow" w:cs="Arial Narrow"/>
        <w:b/>
        <w:color w:val="000000"/>
        <w:sz w:val="16"/>
        <w:szCs w:val="16"/>
      </w:rPr>
      <w:t>Tels</w:t>
    </w:r>
    <w:proofErr w:type="spellEnd"/>
    <w:r>
      <w:rPr>
        <w:rFonts w:ascii="Arial Narrow" w:eastAsia="Arial Narrow" w:hAnsi="Arial Narrow" w:cs="Arial Narrow"/>
        <w:b/>
        <w:color w:val="000000"/>
        <w:sz w:val="16"/>
        <w:szCs w:val="16"/>
      </w:rPr>
      <w:t xml:space="preserve">: (4) 3839232. Fax 3839308 </w:t>
    </w:r>
  </w:p>
  <w:p w14:paraId="0B8803C5" w14:textId="77777777" w:rsidR="00D34A5C" w:rsidRDefault="00240FAA">
    <w:pPr>
      <w:pBdr>
        <w:top w:val="nil"/>
        <w:left w:val="nil"/>
        <w:bottom w:val="nil"/>
        <w:right w:val="nil"/>
        <w:between w:val="nil"/>
      </w:pBdr>
      <w:tabs>
        <w:tab w:val="center" w:pos="4419"/>
        <w:tab w:val="right" w:pos="8838"/>
        <w:tab w:val="left" w:pos="7380"/>
      </w:tabs>
      <w:jc w:val="center"/>
      <w:rPr>
        <w:rFonts w:ascii="Arial Narrow" w:eastAsia="Arial Narrow" w:hAnsi="Arial Narrow" w:cs="Arial Narrow"/>
        <w:color w:val="FF0000"/>
        <w:sz w:val="16"/>
        <w:szCs w:val="16"/>
      </w:rPr>
    </w:pPr>
    <w:r>
      <w:rPr>
        <w:rFonts w:ascii="Arial Narrow" w:eastAsia="Arial Narrow" w:hAnsi="Arial Narrow" w:cs="Arial Narrow"/>
        <w:color w:val="000000"/>
        <w:sz w:val="16"/>
        <w:szCs w:val="16"/>
      </w:rPr>
      <w:t xml:space="preserve">Centro Administrativo Dptal José María Córdova (La Alpujarra) </w:t>
    </w:r>
  </w:p>
  <w:p w14:paraId="7C0562EC" w14:textId="77777777" w:rsidR="00D34A5C" w:rsidRDefault="00240FAA">
    <w:pPr>
      <w:rPr>
        <w:rFonts w:ascii="Arial Narrow" w:eastAsia="Arial Narrow" w:hAnsi="Arial Narrow" w:cs="Arial Narrow"/>
        <w:sz w:val="16"/>
        <w:szCs w:val="16"/>
      </w:rPr>
    </w:pPr>
    <w:r>
      <w:tab/>
    </w:r>
    <w:r>
      <w:t xml:space="preserve"> </w:t>
    </w:r>
    <w:r>
      <w:tab/>
    </w:r>
    <w:r>
      <w:tab/>
      <w:t xml:space="preserve">                               </w:t>
    </w:r>
    <w:r>
      <w:rPr>
        <w:rFonts w:ascii="Arial Narrow" w:eastAsia="Arial Narrow" w:hAnsi="Arial Narrow" w:cs="Arial Narrow"/>
        <w:sz w:val="16"/>
        <w:szCs w:val="16"/>
      </w:rPr>
      <w:t>Medellín-Colombia-Suramérica</w:t>
    </w:r>
  </w:p>
  <w:p w14:paraId="75B0E713" w14:textId="77777777" w:rsidR="00D34A5C" w:rsidRDefault="00D34A5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2048C" w14:textId="77777777" w:rsidR="00240FAA" w:rsidRDefault="00240FAA">
      <w:r>
        <w:separator/>
      </w:r>
    </w:p>
  </w:footnote>
  <w:footnote w:type="continuationSeparator" w:id="0">
    <w:p w14:paraId="67531951" w14:textId="77777777" w:rsidR="00240FAA" w:rsidRDefault="00240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45F9C" w14:textId="77777777" w:rsidR="00A54A59" w:rsidRDefault="00240FAA" w:rsidP="00A54A59">
    <w:r>
      <w:rPr>
        <w:color w:val="000000"/>
      </w:rPr>
      <w:t xml:space="preserve"> </w:t>
    </w:r>
    <w:r w:rsidR="00A54A59">
      <w:rPr>
        <w:noProof/>
        <w:lang w:eastAsia="es-CO"/>
      </w:rPr>
      <w:drawing>
        <wp:inline distT="0" distB="0" distL="0" distR="0" wp14:anchorId="1E44C335" wp14:editId="4F01926F">
          <wp:extent cx="3019425" cy="8763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019425" cy="876300"/>
                  </a:xfrm>
                  <a:prstGeom prst="rect">
                    <a:avLst/>
                  </a:prstGeom>
                </pic:spPr>
              </pic:pic>
            </a:graphicData>
          </a:graphic>
        </wp:inline>
      </w:drawing>
    </w:r>
    <w:r w:rsidR="00A54A59">
      <w:rPr>
        <w:noProof/>
        <w:lang w:val="es-CO" w:eastAsia="es-CO"/>
      </w:rPr>
      <w:drawing>
        <wp:inline distT="0" distB="0" distL="0" distR="0" wp14:anchorId="0A5B7F6C" wp14:editId="73341691">
          <wp:extent cx="1676146" cy="676275"/>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09573" cy="689762"/>
                  </a:xfrm>
                  <a:prstGeom prst="rect">
                    <a:avLst/>
                  </a:prstGeom>
                </pic:spPr>
              </pic:pic>
            </a:graphicData>
          </a:graphic>
        </wp:inline>
      </w:drawing>
    </w:r>
  </w:p>
  <w:p w14:paraId="305CD097" w14:textId="7E98424C" w:rsidR="00D34A5C" w:rsidRDefault="00D34A5C">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710E"/>
    <w:multiLevelType w:val="hybridMultilevel"/>
    <w:tmpl w:val="E9FA9A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B27B58"/>
    <w:multiLevelType w:val="multilevel"/>
    <w:tmpl w:val="48D0E3EA"/>
    <w:lvl w:ilvl="0">
      <w:start w:val="1"/>
      <w:numFmt w:val="lowerLetter"/>
      <w:lvlText w:val="%1."/>
      <w:lvlJc w:val="left"/>
      <w:pPr>
        <w:ind w:left="358" w:hanging="360"/>
      </w:pPr>
      <w:rPr>
        <w:b/>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 w15:restartNumberingAfterBreak="0">
    <w:nsid w:val="3ED65012"/>
    <w:multiLevelType w:val="multilevel"/>
    <w:tmpl w:val="2F424D0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A5C"/>
    <w:rsid w:val="00152D0C"/>
    <w:rsid w:val="00195FAF"/>
    <w:rsid w:val="0022227B"/>
    <w:rsid w:val="00240FAA"/>
    <w:rsid w:val="005450CE"/>
    <w:rsid w:val="00604B61"/>
    <w:rsid w:val="007B0A93"/>
    <w:rsid w:val="00896476"/>
    <w:rsid w:val="0096089A"/>
    <w:rsid w:val="009B5A9F"/>
    <w:rsid w:val="00A54A59"/>
    <w:rsid w:val="00AD4915"/>
    <w:rsid w:val="00B00424"/>
    <w:rsid w:val="00B04F8C"/>
    <w:rsid w:val="00BE2C00"/>
    <w:rsid w:val="00CA06CC"/>
    <w:rsid w:val="00D34A5C"/>
    <w:rsid w:val="00E50B0F"/>
    <w:rsid w:val="00FC05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198FB"/>
  <w15:docId w15:val="{CF50C23E-FB96-4E4E-A57A-4F058514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2D1"/>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rsid w:val="001D72D1"/>
    <w:pPr>
      <w:tabs>
        <w:tab w:val="center" w:pos="4419"/>
        <w:tab w:val="right" w:pos="8838"/>
      </w:tabs>
    </w:pPr>
  </w:style>
  <w:style w:type="character" w:customStyle="1" w:styleId="EncabezadoCar">
    <w:name w:val="Encabezado Car"/>
    <w:basedOn w:val="Fuentedeprrafopredeter"/>
    <w:link w:val="Encabezado"/>
    <w:uiPriority w:val="99"/>
    <w:rsid w:val="001D72D1"/>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1D72D1"/>
    <w:pPr>
      <w:tabs>
        <w:tab w:val="center" w:pos="4419"/>
        <w:tab w:val="right" w:pos="8838"/>
      </w:tabs>
    </w:pPr>
  </w:style>
  <w:style w:type="character" w:customStyle="1" w:styleId="PiedepginaCar">
    <w:name w:val="Pie de página Car"/>
    <w:basedOn w:val="Fuentedeprrafopredeter"/>
    <w:link w:val="Piedepgina"/>
    <w:uiPriority w:val="99"/>
    <w:rsid w:val="001D72D1"/>
    <w:rPr>
      <w:rFonts w:ascii="Times New Roman" w:eastAsia="Times New Roman" w:hAnsi="Times New Roman" w:cs="Times New Roman"/>
      <w:sz w:val="20"/>
      <w:szCs w:val="20"/>
      <w:lang w:val="es-ES_tradnl"/>
    </w:rPr>
  </w:style>
  <w:style w:type="paragraph" w:styleId="Textoindependiente">
    <w:name w:val="Body Text"/>
    <w:basedOn w:val="Normal"/>
    <w:link w:val="TextoindependienteCar"/>
    <w:rsid w:val="001D72D1"/>
    <w:pPr>
      <w:ind w:right="72"/>
    </w:pPr>
    <w:rPr>
      <w:rFonts w:ascii="Arial" w:hAnsi="Arial"/>
      <w:sz w:val="22"/>
      <w:lang w:val="es-ES"/>
    </w:rPr>
  </w:style>
  <w:style w:type="character" w:customStyle="1" w:styleId="TextoindependienteCar">
    <w:name w:val="Texto independiente Car"/>
    <w:basedOn w:val="Fuentedeprrafopredeter"/>
    <w:link w:val="Textoindependiente"/>
    <w:rsid w:val="001D72D1"/>
    <w:rPr>
      <w:rFonts w:ascii="Arial" w:eastAsia="Times New Roman" w:hAnsi="Arial" w:cs="Times New Roman"/>
      <w:szCs w:val="20"/>
      <w:lang w:val="es-ES" w:eastAsia="es-ES"/>
    </w:rPr>
  </w:style>
  <w:style w:type="paragraph" w:styleId="Textodeglobo">
    <w:name w:val="Balloon Text"/>
    <w:basedOn w:val="Normal"/>
    <w:link w:val="TextodegloboCar"/>
    <w:uiPriority w:val="99"/>
    <w:semiHidden/>
    <w:unhideWhenUsed/>
    <w:rsid w:val="001D72D1"/>
    <w:rPr>
      <w:rFonts w:ascii="Tahoma" w:hAnsi="Tahoma" w:cs="Tahoma"/>
      <w:sz w:val="16"/>
      <w:szCs w:val="16"/>
    </w:rPr>
  </w:style>
  <w:style w:type="character" w:customStyle="1" w:styleId="TextodegloboCar">
    <w:name w:val="Texto de globo Car"/>
    <w:basedOn w:val="Fuentedeprrafopredeter"/>
    <w:link w:val="Textodeglobo"/>
    <w:uiPriority w:val="99"/>
    <w:semiHidden/>
    <w:rsid w:val="001D72D1"/>
    <w:rPr>
      <w:rFonts w:ascii="Tahoma" w:eastAsia="Times New Roman" w:hAnsi="Tahoma" w:cs="Tahoma"/>
      <w:sz w:val="16"/>
      <w:szCs w:val="16"/>
      <w:lang w:val="es-ES_tradnl" w:eastAsia="es-ES"/>
    </w:rPr>
  </w:style>
  <w:style w:type="character" w:styleId="Hipervnculo">
    <w:name w:val="Hyperlink"/>
    <w:rsid w:val="00533EB7"/>
    <w:rPr>
      <w:color w:val="0000FF"/>
      <w:u w:val="single"/>
    </w:rPr>
  </w:style>
  <w:style w:type="paragraph" w:styleId="Sinespaciado">
    <w:name w:val="No Spacing"/>
    <w:qFormat/>
    <w:rsid w:val="00533EB7"/>
    <w:rPr>
      <w:rFonts w:ascii="Calibri" w:eastAsia="Calibri" w:hAnsi="Calibri"/>
    </w:rPr>
  </w:style>
  <w:style w:type="paragraph" w:styleId="NormalWeb">
    <w:name w:val="Normal (Web)"/>
    <w:basedOn w:val="Normal"/>
    <w:uiPriority w:val="99"/>
    <w:unhideWhenUsed/>
    <w:rsid w:val="00533EB7"/>
    <w:pPr>
      <w:spacing w:before="100" w:beforeAutospacing="1" w:after="100" w:afterAutospacing="1"/>
    </w:pPr>
    <w:rPr>
      <w:sz w:val="24"/>
      <w:szCs w:val="24"/>
      <w:lang w:val="es-CO" w:eastAsia="es-CO"/>
    </w:rPr>
  </w:style>
  <w:style w:type="paragraph" w:styleId="Prrafodelista">
    <w:name w:val="List Paragraph"/>
    <w:basedOn w:val="Normal"/>
    <w:uiPriority w:val="34"/>
    <w:qFormat/>
    <w:rsid w:val="00E10B59"/>
    <w:pPr>
      <w:ind w:left="720"/>
      <w:contextualSpacing/>
    </w:pPr>
  </w:style>
  <w:style w:type="table" w:styleId="Tablaconcuadrcula">
    <w:name w:val="Table Grid"/>
    <w:basedOn w:val="Tablanormal"/>
    <w:uiPriority w:val="39"/>
    <w:rsid w:val="005A5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uiPriority w:val="99"/>
    <w:rsid w:val="0015614D"/>
    <w:pPr>
      <w:autoSpaceDE w:val="0"/>
      <w:autoSpaceDN w:val="0"/>
      <w:adjustRightInd w:val="0"/>
    </w:pPr>
    <w:rPr>
      <w:rFonts w:ascii="Arial" w:hAnsi="Arial" w:cs="Arial"/>
      <w:sz w:val="24"/>
      <w:szCs w:val="24"/>
    </w:rPr>
  </w:style>
  <w:style w:type="paragraph" w:customStyle="1" w:styleId="Default">
    <w:name w:val="Default"/>
    <w:rsid w:val="0015614D"/>
    <w:pPr>
      <w:autoSpaceDE w:val="0"/>
      <w:autoSpaceDN w:val="0"/>
      <w:adjustRightInd w:val="0"/>
    </w:pPr>
    <w:rPr>
      <w:rFonts w:ascii="Arial" w:eastAsia="Calibri" w:hAnsi="Arial" w:cs="Arial"/>
      <w:color w:val="000000"/>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hLCtZ7Q9KEuQaJYPWooOc3tiSw==">AMUW2mU2PIuG/qum1enrJKe9Jh6W+wYsp4j5HKP2mkPyU6Df0fidmQAkbPAynrCL7L9USl3LMwXG09VZLUweF+jcjuk9W4TB1UUKnMExNdWrlGathgTsw8CWvnOHUIxzZpP2ijS7a8CB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2026</Words>
  <Characters>11144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PIZANO SANCHEZ</dc:creator>
  <cp:lastModifiedBy>SANDRA MILENA BURITICA VELEZ</cp:lastModifiedBy>
  <cp:revision>16</cp:revision>
  <dcterms:created xsi:type="dcterms:W3CDTF">2020-08-19T22:36:00Z</dcterms:created>
  <dcterms:modified xsi:type="dcterms:W3CDTF">2023-07-24T21:03:00Z</dcterms:modified>
</cp:coreProperties>
</file>